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8A3" w:rsidRPr="008448A3" w:rsidRDefault="008448A3" w:rsidP="008448A3">
      <w:pPr>
        <w:adjustRightInd w:val="0"/>
        <w:ind w:firstLine="540"/>
        <w:contextualSpacing/>
        <w:jc w:val="right"/>
        <w:rPr>
          <w:rFonts w:ascii="Times New Roman" w:hAnsi="Times New Roman" w:cs="Times New Roman"/>
          <w:sz w:val="24"/>
          <w:szCs w:val="24"/>
        </w:rPr>
      </w:pPr>
      <w:r w:rsidRPr="008448A3">
        <w:rPr>
          <w:rFonts w:ascii="Times New Roman" w:hAnsi="Times New Roman" w:cs="Times New Roman"/>
          <w:sz w:val="24"/>
          <w:szCs w:val="24"/>
        </w:rPr>
        <w:t xml:space="preserve">Выписка из ООП ООО </w:t>
      </w:r>
    </w:p>
    <w:p w:rsidR="008448A3" w:rsidRPr="008448A3" w:rsidRDefault="008448A3" w:rsidP="008448A3">
      <w:pPr>
        <w:adjustRightInd w:val="0"/>
        <w:ind w:firstLine="540"/>
        <w:contextualSpacing/>
        <w:jc w:val="right"/>
        <w:rPr>
          <w:rFonts w:ascii="Times New Roman" w:hAnsi="Times New Roman" w:cs="Times New Roman"/>
          <w:sz w:val="24"/>
          <w:szCs w:val="24"/>
        </w:rPr>
      </w:pPr>
      <w:r w:rsidRPr="008448A3">
        <w:rPr>
          <w:rFonts w:ascii="Times New Roman" w:hAnsi="Times New Roman" w:cs="Times New Roman"/>
          <w:sz w:val="24"/>
          <w:szCs w:val="24"/>
        </w:rPr>
        <w:t xml:space="preserve">МБОУ «СОШ с.Айти-Мохк», </w:t>
      </w:r>
    </w:p>
    <w:p w:rsidR="008448A3" w:rsidRPr="008448A3" w:rsidRDefault="005E7318" w:rsidP="008448A3">
      <w:pPr>
        <w:adjustRightInd w:val="0"/>
        <w:ind w:firstLine="540"/>
        <w:contextualSpacing/>
        <w:jc w:val="right"/>
        <w:rPr>
          <w:rFonts w:ascii="Times New Roman" w:hAnsi="Times New Roman" w:cs="Times New Roman"/>
          <w:sz w:val="24"/>
          <w:szCs w:val="24"/>
        </w:rPr>
      </w:pPr>
      <w:r>
        <w:rPr>
          <w:rFonts w:ascii="Times New Roman" w:hAnsi="Times New Roman" w:cs="Times New Roman"/>
          <w:sz w:val="24"/>
          <w:szCs w:val="24"/>
        </w:rPr>
        <w:t>утвержденная</w:t>
      </w:r>
      <w:bookmarkStart w:id="0" w:name="_GoBack"/>
      <w:bookmarkEnd w:id="0"/>
      <w:r w:rsidR="008448A3" w:rsidRPr="008448A3">
        <w:rPr>
          <w:rFonts w:ascii="Times New Roman" w:hAnsi="Times New Roman" w:cs="Times New Roman"/>
          <w:sz w:val="24"/>
          <w:szCs w:val="24"/>
        </w:rPr>
        <w:t xml:space="preserve"> приказом директора от «30» августа 2023г. № 52</w:t>
      </w:r>
    </w:p>
    <w:p w:rsidR="00A91334" w:rsidRPr="00A91334" w:rsidRDefault="00A91334" w:rsidP="00A91334">
      <w:pPr>
        <w:adjustRightInd w:val="0"/>
        <w:ind w:firstLine="540"/>
        <w:contextualSpacing/>
        <w:jc w:val="both"/>
        <w:rPr>
          <w:rFonts w:ascii="Times New Roman" w:hAnsi="Times New Roman" w:cs="Times New Roman"/>
          <w:b/>
          <w:bCs/>
          <w:sz w:val="26"/>
          <w:szCs w:val="26"/>
        </w:rPr>
      </w:pPr>
    </w:p>
    <w:p w:rsidR="001B2FA5" w:rsidRDefault="00A91334" w:rsidP="001B2FA5">
      <w:pPr>
        <w:adjustRightInd w:val="0"/>
        <w:contextualSpacing/>
        <w:jc w:val="both"/>
        <w:rPr>
          <w:rFonts w:ascii="Times New Roman" w:hAnsi="Times New Roman" w:cs="Times New Roman"/>
          <w:b/>
          <w:bCs/>
          <w:sz w:val="28"/>
          <w:szCs w:val="28"/>
        </w:rPr>
      </w:pPr>
      <w:r>
        <w:rPr>
          <w:rFonts w:ascii="Times New Roman" w:hAnsi="Times New Roman" w:cs="Times New Roman"/>
          <w:b/>
          <w:bCs/>
          <w:sz w:val="26"/>
          <w:szCs w:val="26"/>
        </w:rPr>
        <w:t>Рабочая</w:t>
      </w:r>
      <w:r w:rsidRPr="00A91334">
        <w:rPr>
          <w:rFonts w:ascii="Times New Roman" w:hAnsi="Times New Roman" w:cs="Times New Roman"/>
          <w:b/>
          <w:bCs/>
          <w:sz w:val="26"/>
          <w:szCs w:val="26"/>
        </w:rPr>
        <w:t xml:space="preserve"> программа по учебному предмету </w:t>
      </w:r>
      <w:r w:rsidR="001B2FA5">
        <w:rPr>
          <w:rFonts w:ascii="Times New Roman" w:hAnsi="Times New Roman" w:cs="Times New Roman"/>
          <w:b/>
          <w:bCs/>
          <w:sz w:val="28"/>
          <w:szCs w:val="28"/>
        </w:rPr>
        <w:t>"Родной (чеченский) язык"</w:t>
      </w:r>
    </w:p>
    <w:p w:rsidR="00A91334" w:rsidRPr="001B2FA5" w:rsidRDefault="00A91334" w:rsidP="001B2FA5">
      <w:pPr>
        <w:adjustRightInd w:val="0"/>
        <w:contextualSpacing/>
        <w:jc w:val="center"/>
        <w:rPr>
          <w:rFonts w:ascii="Times New Roman" w:hAnsi="Times New Roman" w:cs="Times New Roman"/>
          <w:b/>
          <w:sz w:val="28"/>
          <w:szCs w:val="28"/>
        </w:rPr>
      </w:pPr>
      <w:r w:rsidRPr="001B2FA5">
        <w:rPr>
          <w:rFonts w:ascii="Times New Roman" w:hAnsi="Times New Roman" w:cs="Times New Roman"/>
          <w:b/>
          <w:sz w:val="28"/>
          <w:szCs w:val="28"/>
        </w:rPr>
        <w:t>Аннотация к рабочей программе</w:t>
      </w:r>
    </w:p>
    <w:p w:rsidR="00A91334" w:rsidRPr="00A64F7D" w:rsidRDefault="00A91334" w:rsidP="00A64F7D">
      <w:pPr>
        <w:spacing w:before="100" w:after="100"/>
        <w:contextualSpacing/>
        <w:jc w:val="center"/>
        <w:rPr>
          <w:rFonts w:ascii="Times New Roman" w:hAnsi="Times New Roman" w:cs="Times New Roman"/>
          <w:b/>
          <w:bCs/>
          <w:sz w:val="28"/>
          <w:szCs w:val="28"/>
        </w:rPr>
      </w:pPr>
      <w:r w:rsidRPr="001B2FA5">
        <w:rPr>
          <w:rFonts w:ascii="Times New Roman" w:hAnsi="Times New Roman" w:cs="Times New Roman"/>
          <w:b/>
          <w:sz w:val="28"/>
          <w:szCs w:val="28"/>
        </w:rPr>
        <w:t xml:space="preserve">учебного предмета </w:t>
      </w:r>
      <w:r w:rsidR="001B2FA5" w:rsidRPr="001B2FA5">
        <w:rPr>
          <w:rFonts w:ascii="Times New Roman" w:hAnsi="Times New Roman" w:cs="Times New Roman"/>
          <w:b/>
          <w:bCs/>
          <w:sz w:val="28"/>
          <w:szCs w:val="28"/>
        </w:rPr>
        <w:t>"Родной (чеченский) язык"</w:t>
      </w:r>
    </w:p>
    <w:p w:rsidR="00A91334" w:rsidRPr="00A64F7D" w:rsidRDefault="00A91334" w:rsidP="001B2FA5">
      <w:pPr>
        <w:spacing w:line="276" w:lineRule="auto"/>
        <w:ind w:firstLine="708"/>
        <w:contextualSpacing/>
        <w:jc w:val="both"/>
        <w:rPr>
          <w:rFonts w:ascii="Times New Roman" w:hAnsi="Times New Roman" w:cs="Times New Roman"/>
          <w:sz w:val="28"/>
          <w:szCs w:val="28"/>
        </w:rPr>
      </w:pPr>
      <w:r w:rsidRPr="00A64F7D">
        <w:rPr>
          <w:rFonts w:ascii="Times New Roman" w:hAnsi="Times New Roman" w:cs="Times New Roman"/>
          <w:sz w:val="28"/>
          <w:szCs w:val="28"/>
        </w:rPr>
        <w:t xml:space="preserve">Рабочая программа учебного предмета </w:t>
      </w:r>
      <w:r w:rsidR="001B2FA5" w:rsidRPr="00A64F7D">
        <w:rPr>
          <w:rFonts w:ascii="Times New Roman" w:hAnsi="Times New Roman" w:cs="Times New Roman"/>
          <w:b/>
          <w:bCs/>
          <w:sz w:val="28"/>
          <w:szCs w:val="28"/>
        </w:rPr>
        <w:t xml:space="preserve">"Родной (чеченский) язык" </w:t>
      </w:r>
      <w:r w:rsidRPr="00A64F7D">
        <w:rPr>
          <w:rFonts w:ascii="Times New Roman" w:hAnsi="Times New Roman" w:cs="Times New Roman"/>
          <w:sz w:val="28"/>
          <w:szCs w:val="28"/>
        </w:rPr>
        <w:t>обязательной предметной области "Родной язык и родная литература"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A64F7D">
        <w:rPr>
          <w:rStyle w:val="a7"/>
          <w:rFonts w:ascii="Times New Roman" w:hAnsi="Times New Roman" w:cs="Times New Roman"/>
          <w:sz w:val="28"/>
          <w:szCs w:val="28"/>
        </w:rPr>
        <w:footnoteReference w:id="1"/>
      </w:r>
      <w:r w:rsidRPr="00A64F7D">
        <w:rPr>
          <w:rFonts w:ascii="Times New Roman" w:hAnsi="Times New Roman" w:cs="Times New Roman"/>
          <w:sz w:val="28"/>
          <w:szCs w:val="28"/>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A91334" w:rsidRPr="00A64F7D" w:rsidRDefault="00A91334" w:rsidP="001B2FA5">
      <w:pPr>
        <w:spacing w:line="276" w:lineRule="auto"/>
        <w:ind w:firstLine="708"/>
        <w:contextualSpacing/>
        <w:jc w:val="both"/>
        <w:rPr>
          <w:rFonts w:ascii="Times New Roman" w:hAnsi="Times New Roman" w:cs="Times New Roman"/>
          <w:color w:val="FF0000"/>
          <w:sz w:val="28"/>
          <w:szCs w:val="28"/>
        </w:rPr>
      </w:pPr>
      <w:r w:rsidRPr="00A64F7D">
        <w:rPr>
          <w:rFonts w:ascii="Times New Roman" w:hAnsi="Times New Roman" w:cs="Times New Roman"/>
          <w:sz w:val="28"/>
          <w:szCs w:val="28"/>
        </w:rPr>
        <w:t>Рабочая программа разработана группой учителей родного (чеченского)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A91334" w:rsidRPr="00A64F7D" w:rsidRDefault="00A91334" w:rsidP="001B2FA5">
      <w:pPr>
        <w:spacing w:before="100" w:after="100"/>
        <w:ind w:firstLine="708"/>
        <w:contextualSpacing/>
        <w:jc w:val="both"/>
        <w:rPr>
          <w:rFonts w:ascii="Times New Roman" w:hAnsi="Times New Roman" w:cs="Times New Roman"/>
          <w:sz w:val="28"/>
          <w:szCs w:val="28"/>
        </w:rPr>
      </w:pPr>
      <w:r w:rsidRPr="00A64F7D">
        <w:rPr>
          <w:rFonts w:ascii="Times New Roman" w:hAnsi="Times New Roman" w:cs="Times New Roman"/>
          <w:sz w:val="28"/>
          <w:szCs w:val="28"/>
        </w:rPr>
        <w:t xml:space="preserve">Рабочая программа учебного предмета </w:t>
      </w:r>
      <w:r w:rsidR="001B2FA5" w:rsidRPr="00A64F7D">
        <w:rPr>
          <w:rFonts w:ascii="Times New Roman" w:hAnsi="Times New Roman" w:cs="Times New Roman"/>
          <w:b/>
          <w:bCs/>
          <w:sz w:val="28"/>
          <w:szCs w:val="28"/>
        </w:rPr>
        <w:t xml:space="preserve">"Родной (чеченский) язык" </w:t>
      </w:r>
      <w:r w:rsidRPr="00A64F7D">
        <w:rPr>
          <w:rFonts w:ascii="Times New Roman" w:hAnsi="Times New Roman" w:cs="Times New Roman"/>
          <w:sz w:val="28"/>
          <w:szCs w:val="28"/>
        </w:rPr>
        <w:t>является частью ООП ООО, определяющей:</w:t>
      </w:r>
    </w:p>
    <w:p w:rsidR="00A91334" w:rsidRPr="00A64F7D" w:rsidRDefault="00A91334" w:rsidP="001B2FA5">
      <w:pPr>
        <w:spacing w:before="100" w:after="100" w:line="276" w:lineRule="auto"/>
        <w:ind w:firstLine="709"/>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 планируемые результаты освоения учебного предмета </w:t>
      </w:r>
      <w:r w:rsidR="001B2FA5" w:rsidRPr="00A64F7D">
        <w:rPr>
          <w:rFonts w:ascii="Times New Roman" w:hAnsi="Times New Roman" w:cs="Times New Roman"/>
          <w:b/>
          <w:bCs/>
          <w:sz w:val="28"/>
          <w:szCs w:val="28"/>
        </w:rPr>
        <w:t xml:space="preserve">"Родной (чеченский) язык": </w:t>
      </w:r>
      <w:r w:rsidRPr="00A64F7D">
        <w:rPr>
          <w:rFonts w:ascii="Times New Roman" w:hAnsi="Times New Roman" w:cs="Times New Roman"/>
          <w:sz w:val="28"/>
          <w:szCs w:val="28"/>
        </w:rPr>
        <w:t>(личностные, метапредметные и предметные);</w:t>
      </w:r>
    </w:p>
    <w:p w:rsidR="00A91334" w:rsidRPr="00A64F7D" w:rsidRDefault="00A91334" w:rsidP="001B2FA5">
      <w:pPr>
        <w:spacing w:before="100" w:after="100" w:line="276" w:lineRule="auto"/>
        <w:ind w:firstLine="709"/>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 содержание учебного предмета </w:t>
      </w:r>
      <w:r w:rsidR="001B2FA5" w:rsidRPr="00A64F7D">
        <w:rPr>
          <w:rFonts w:ascii="Times New Roman" w:hAnsi="Times New Roman" w:cs="Times New Roman"/>
          <w:b/>
          <w:bCs/>
          <w:sz w:val="28"/>
          <w:szCs w:val="28"/>
        </w:rPr>
        <w:t>"Родной (чеченский) язык"</w:t>
      </w:r>
      <w:r w:rsidRPr="00A64F7D">
        <w:rPr>
          <w:rFonts w:ascii="Times New Roman" w:hAnsi="Times New Roman" w:cs="Times New Roman"/>
          <w:b/>
          <w:bCs/>
          <w:sz w:val="28"/>
          <w:szCs w:val="28"/>
        </w:rPr>
        <w:t>;</w:t>
      </w:r>
    </w:p>
    <w:p w:rsidR="00A91334" w:rsidRPr="00A64F7D" w:rsidRDefault="00A91334" w:rsidP="001B2FA5">
      <w:pPr>
        <w:spacing w:line="276" w:lineRule="auto"/>
        <w:ind w:firstLine="709"/>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A64F7D">
        <w:rPr>
          <w:rFonts w:ascii="Times New Roman" w:hAnsi="Times New Roman" w:cs="Times New Roman"/>
          <w:color w:val="000000"/>
          <w:sz w:val="28"/>
          <w:szCs w:val="28"/>
        </w:rPr>
        <w:t>с указанием количества академических часов, отводимых на освоение каждой темы учебного предмета</w:t>
      </w:r>
      <w:r w:rsidR="006B59C5" w:rsidRPr="00A64F7D">
        <w:rPr>
          <w:rFonts w:ascii="Times New Roman" w:hAnsi="Times New Roman" w:cs="Times New Roman"/>
          <w:sz w:val="28"/>
          <w:szCs w:val="28"/>
        </w:rPr>
        <w:t xml:space="preserve"> </w:t>
      </w:r>
      <w:r w:rsidR="001B2FA5" w:rsidRPr="00A64F7D">
        <w:rPr>
          <w:rFonts w:ascii="Times New Roman" w:hAnsi="Times New Roman" w:cs="Times New Roman"/>
          <w:b/>
          <w:bCs/>
          <w:sz w:val="28"/>
          <w:szCs w:val="28"/>
        </w:rPr>
        <w:t>"Родной (чеченский) язык"</w:t>
      </w:r>
      <w:r w:rsidRPr="00A64F7D">
        <w:rPr>
          <w:rFonts w:ascii="Times New Roman" w:hAnsi="Times New Roman" w:cs="Times New Roman"/>
          <w:b/>
          <w:bCs/>
          <w:sz w:val="28"/>
          <w:szCs w:val="28"/>
        </w:rPr>
        <w:t>.</w:t>
      </w:r>
    </w:p>
    <w:p w:rsidR="00A91334" w:rsidRPr="00A64F7D" w:rsidRDefault="00A91334" w:rsidP="001B2FA5">
      <w:pPr>
        <w:spacing w:before="100" w:after="100"/>
        <w:ind w:firstLine="708"/>
        <w:contextualSpacing/>
        <w:jc w:val="both"/>
        <w:rPr>
          <w:rFonts w:ascii="Times New Roman" w:hAnsi="Times New Roman" w:cs="Times New Roman"/>
          <w:sz w:val="28"/>
          <w:szCs w:val="28"/>
        </w:rPr>
      </w:pPr>
    </w:p>
    <w:p w:rsidR="00A91334" w:rsidRPr="00A64F7D" w:rsidRDefault="00A91334" w:rsidP="001B2FA5">
      <w:pPr>
        <w:spacing w:before="100" w:after="100"/>
        <w:ind w:firstLine="708"/>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Рабочая программа учебного предмета </w:t>
      </w:r>
      <w:r w:rsidR="001B2FA5" w:rsidRPr="00A64F7D">
        <w:rPr>
          <w:rFonts w:ascii="Times New Roman" w:hAnsi="Times New Roman" w:cs="Times New Roman"/>
          <w:b/>
          <w:bCs/>
          <w:sz w:val="28"/>
          <w:szCs w:val="28"/>
        </w:rPr>
        <w:t>"Родной (чеченский) язык"</w:t>
      </w:r>
    </w:p>
    <w:p w:rsidR="00A91334" w:rsidRPr="00A64F7D" w:rsidRDefault="00A91334" w:rsidP="001B2FA5">
      <w:pPr>
        <w:spacing w:line="276" w:lineRule="auto"/>
        <w:ind w:firstLine="709"/>
        <w:contextualSpacing/>
        <w:jc w:val="both"/>
        <w:rPr>
          <w:rFonts w:ascii="Times New Roman" w:hAnsi="Times New Roman" w:cs="Times New Roman"/>
          <w:sz w:val="28"/>
          <w:szCs w:val="28"/>
        </w:rPr>
      </w:pPr>
      <w:r w:rsidRPr="00A64F7D">
        <w:rPr>
          <w:rFonts w:ascii="Times New Roman" w:hAnsi="Times New Roman" w:cs="Times New Roman"/>
          <w:sz w:val="28"/>
          <w:szCs w:val="28"/>
        </w:rPr>
        <w:t xml:space="preserve">-рассмотрена на методическом совете школы протокол №1 от 25.08.2023г; </w:t>
      </w:r>
    </w:p>
    <w:p w:rsidR="00A91334" w:rsidRPr="00A64F7D" w:rsidRDefault="00A91334" w:rsidP="001B2FA5">
      <w:pPr>
        <w:spacing w:line="276" w:lineRule="auto"/>
        <w:ind w:firstLine="709"/>
        <w:contextualSpacing/>
        <w:jc w:val="both"/>
        <w:rPr>
          <w:rFonts w:ascii="Times New Roman" w:hAnsi="Times New Roman" w:cs="Times New Roman"/>
          <w:sz w:val="28"/>
          <w:szCs w:val="28"/>
          <w:u w:val="single"/>
        </w:rPr>
      </w:pPr>
      <w:r w:rsidRPr="00A64F7D">
        <w:rPr>
          <w:rFonts w:ascii="Times New Roman" w:hAnsi="Times New Roman" w:cs="Times New Roman"/>
          <w:sz w:val="28"/>
          <w:szCs w:val="28"/>
        </w:rPr>
        <w:t xml:space="preserve">-согласована с заместителем директора по учебно-воспитательной работе </w:t>
      </w:r>
      <w:r w:rsidRPr="00A64F7D">
        <w:rPr>
          <w:rFonts w:ascii="Times New Roman" w:hAnsi="Times New Roman" w:cs="Times New Roman"/>
          <w:sz w:val="28"/>
          <w:szCs w:val="28"/>
          <w:u w:val="single"/>
        </w:rPr>
        <w:t>/</w:t>
      </w:r>
      <w:r w:rsidRPr="00A64F7D">
        <w:rPr>
          <w:rFonts w:ascii="Times New Roman" w:hAnsi="Times New Roman" w:cs="Times New Roman"/>
          <w:sz w:val="28"/>
          <w:szCs w:val="28"/>
        </w:rPr>
        <w:t xml:space="preserve">дата </w:t>
      </w:r>
      <w:r w:rsidRPr="00A64F7D">
        <w:rPr>
          <w:rFonts w:ascii="Times New Roman" w:hAnsi="Times New Roman" w:cs="Times New Roman"/>
          <w:sz w:val="28"/>
          <w:szCs w:val="28"/>
          <w:u w:val="single"/>
        </w:rPr>
        <w:t>25.08 2023г./;</w:t>
      </w:r>
    </w:p>
    <w:p w:rsidR="00A91334" w:rsidRPr="00A64F7D" w:rsidRDefault="00A91334" w:rsidP="001B2FA5">
      <w:pPr>
        <w:pStyle w:val="22"/>
        <w:shd w:val="clear" w:color="auto" w:fill="auto"/>
        <w:tabs>
          <w:tab w:val="left" w:pos="1316"/>
        </w:tabs>
        <w:spacing w:before="0" w:after="0" w:line="276" w:lineRule="auto"/>
        <w:ind w:firstLine="709"/>
        <w:contextualSpacing/>
      </w:pPr>
      <w:r w:rsidRPr="00A64F7D">
        <w:rPr>
          <w:b/>
        </w:rPr>
        <w:t>-</w:t>
      </w:r>
      <w:r w:rsidRPr="00A64F7D">
        <w:t>принята в составе ООП ООО решением педагогического совета /протокол №1 от 28.09.2023г/</w:t>
      </w:r>
    </w:p>
    <w:p w:rsidR="009E03BE" w:rsidRPr="002C0FBD" w:rsidRDefault="00EF516A" w:rsidP="001B2FA5">
      <w:pPr>
        <w:widowControl w:val="0"/>
        <w:autoSpaceDE w:val="0"/>
        <w:autoSpaceDN w:val="0"/>
        <w:adjustRightInd w:val="0"/>
        <w:spacing w:after="0" w:line="240" w:lineRule="auto"/>
        <w:contextualSpacing/>
        <w:jc w:val="center"/>
        <w:rPr>
          <w:rFonts w:ascii="Times New Roman" w:hAnsi="Times New Roman" w:cs="Times New Roman"/>
          <w:b/>
          <w:bCs/>
          <w:sz w:val="28"/>
          <w:szCs w:val="28"/>
        </w:rPr>
      </w:pPr>
      <w:r w:rsidRPr="002C0FBD">
        <w:rPr>
          <w:rFonts w:ascii="Times New Roman" w:hAnsi="Times New Roman" w:cs="Times New Roman"/>
          <w:b/>
          <w:bCs/>
          <w:sz w:val="28"/>
          <w:szCs w:val="28"/>
        </w:rPr>
        <w:lastRenderedPageBreak/>
        <w:t>Р</w:t>
      </w:r>
      <w:r w:rsidR="009E03BE" w:rsidRPr="002C0FBD">
        <w:rPr>
          <w:rFonts w:ascii="Times New Roman" w:hAnsi="Times New Roman" w:cs="Times New Roman"/>
          <w:b/>
          <w:bCs/>
          <w:sz w:val="28"/>
          <w:szCs w:val="28"/>
        </w:rPr>
        <w:t>абочая программа по учебному пре</w:t>
      </w:r>
      <w:r w:rsidR="001B2FA5">
        <w:rPr>
          <w:rFonts w:ascii="Times New Roman" w:hAnsi="Times New Roman" w:cs="Times New Roman"/>
          <w:b/>
          <w:bCs/>
          <w:sz w:val="28"/>
          <w:szCs w:val="28"/>
        </w:rPr>
        <w:t>дмету "Родной (чеченский) язык"</w:t>
      </w:r>
    </w:p>
    <w:p w:rsidR="001B2FA5" w:rsidRDefault="000C2AD8" w:rsidP="001B2FA5">
      <w:pPr>
        <w:widowControl w:val="0"/>
        <w:autoSpaceDE w:val="0"/>
        <w:autoSpaceDN w:val="0"/>
        <w:adjustRightInd w:val="0"/>
        <w:spacing w:before="100" w:after="100"/>
        <w:contextualSpacing/>
        <w:jc w:val="both"/>
        <w:rPr>
          <w:rFonts w:ascii="Times New Roman" w:hAnsi="Times New Roman" w:cs="Times New Roman"/>
          <w:sz w:val="28"/>
          <w:szCs w:val="28"/>
        </w:rPr>
      </w:pPr>
      <w:r>
        <w:rPr>
          <w:rFonts w:ascii="Times New Roman" w:hAnsi="Times New Roman" w:cs="Times New Roman"/>
          <w:sz w:val="28"/>
          <w:szCs w:val="28"/>
        </w:rPr>
        <w:t>Р</w:t>
      </w:r>
      <w:r w:rsidR="009E03BE" w:rsidRPr="002C0FBD">
        <w:rPr>
          <w:rFonts w:ascii="Times New Roman" w:hAnsi="Times New Roman" w:cs="Times New Roman"/>
          <w:sz w:val="28"/>
          <w:szCs w:val="28"/>
        </w:rPr>
        <w:t>абочая программа по учебному предмету "Родной (чеченский) язык" (предметная область "Родной язык и родная литература") (далее соответственно - программа по родному (чеченскому) языку, родной (чеченский) язык, чеченский язык) разработана для обучающихся, влад</w:t>
      </w:r>
      <w:r w:rsidR="001B2FA5">
        <w:rPr>
          <w:rFonts w:ascii="Times New Roman" w:hAnsi="Times New Roman" w:cs="Times New Roman"/>
          <w:sz w:val="28"/>
          <w:szCs w:val="28"/>
        </w:rPr>
        <w:t>еющих родным (чеченским) языком</w:t>
      </w:r>
      <w:r w:rsidR="009E03BE" w:rsidRPr="002C0FBD">
        <w:rPr>
          <w:rFonts w:ascii="Times New Roman" w:hAnsi="Times New Roman" w:cs="Times New Roman"/>
          <w:sz w:val="28"/>
          <w:szCs w:val="28"/>
        </w:rPr>
        <w:t xml:space="preserve"> и включает</w:t>
      </w:r>
      <w:r w:rsidR="001B2FA5">
        <w:rPr>
          <w:rFonts w:ascii="Times New Roman" w:hAnsi="Times New Roman" w:cs="Times New Roman"/>
          <w:sz w:val="28"/>
          <w:szCs w:val="28"/>
        </w:rPr>
        <w:t>:</w:t>
      </w:r>
      <w:r w:rsidR="009E03BE" w:rsidRPr="002C0FBD">
        <w:rPr>
          <w:rFonts w:ascii="Times New Roman" w:hAnsi="Times New Roman" w:cs="Times New Roman"/>
          <w:sz w:val="28"/>
          <w:szCs w:val="28"/>
        </w:rPr>
        <w:t xml:space="preserve"> </w:t>
      </w:r>
    </w:p>
    <w:p w:rsidR="001B2FA5" w:rsidRPr="00884704" w:rsidRDefault="001B2FA5" w:rsidP="001B2FA5">
      <w:pPr>
        <w:widowControl w:val="0"/>
        <w:autoSpaceDE w:val="0"/>
        <w:autoSpaceDN w:val="0"/>
        <w:adjustRightInd w:val="0"/>
        <w:spacing w:before="100" w:after="100"/>
        <w:ind w:firstLine="539"/>
        <w:contextualSpacing/>
        <w:jc w:val="both"/>
        <w:rPr>
          <w:rFonts w:ascii="Times New Roman" w:hAnsi="Times New Roman" w:cs="Times New Roman"/>
          <w:sz w:val="28"/>
          <w:szCs w:val="28"/>
        </w:rPr>
      </w:pPr>
      <w:r w:rsidRPr="00884704">
        <w:rPr>
          <w:rFonts w:ascii="Times New Roman" w:hAnsi="Times New Roman" w:cs="Times New Roman"/>
          <w:sz w:val="28"/>
          <w:szCs w:val="28"/>
        </w:rPr>
        <w:t xml:space="preserve">-пояснительную записку, </w:t>
      </w:r>
    </w:p>
    <w:p w:rsidR="001B2FA5" w:rsidRPr="00884704" w:rsidRDefault="001B2FA5" w:rsidP="001B2FA5">
      <w:pPr>
        <w:widowControl w:val="0"/>
        <w:autoSpaceDE w:val="0"/>
        <w:autoSpaceDN w:val="0"/>
        <w:adjustRightInd w:val="0"/>
        <w:spacing w:before="100" w:after="100"/>
        <w:ind w:left="539"/>
        <w:contextualSpacing/>
        <w:jc w:val="both"/>
        <w:rPr>
          <w:rFonts w:ascii="Times New Roman" w:hAnsi="Times New Roman" w:cs="Times New Roman"/>
          <w:sz w:val="28"/>
          <w:szCs w:val="28"/>
        </w:rPr>
      </w:pPr>
      <w:r w:rsidRPr="00884704">
        <w:rPr>
          <w:rFonts w:ascii="Times New Roman" w:hAnsi="Times New Roman" w:cs="Times New Roman"/>
          <w:sz w:val="28"/>
          <w:szCs w:val="28"/>
        </w:rPr>
        <w:t xml:space="preserve">-содержание обучения, </w:t>
      </w:r>
    </w:p>
    <w:p w:rsidR="001B2FA5" w:rsidRPr="00884704" w:rsidRDefault="001B2FA5" w:rsidP="001B2FA5">
      <w:pPr>
        <w:widowControl w:val="0"/>
        <w:autoSpaceDE w:val="0"/>
        <w:autoSpaceDN w:val="0"/>
        <w:adjustRightInd w:val="0"/>
        <w:spacing w:before="100" w:after="100"/>
        <w:ind w:left="539"/>
        <w:contextualSpacing/>
        <w:jc w:val="both"/>
        <w:rPr>
          <w:rFonts w:ascii="Times New Roman" w:hAnsi="Times New Roman" w:cs="Times New Roman"/>
          <w:sz w:val="28"/>
          <w:szCs w:val="28"/>
        </w:rPr>
      </w:pPr>
      <w:r w:rsidRPr="00884704">
        <w:rPr>
          <w:rFonts w:ascii="Times New Roman" w:hAnsi="Times New Roman" w:cs="Times New Roman"/>
          <w:sz w:val="28"/>
          <w:szCs w:val="28"/>
        </w:rPr>
        <w:t xml:space="preserve">-планируемые результаты освоения программы по учебному предмету "Родной (чеченский) язык", </w:t>
      </w:r>
    </w:p>
    <w:p w:rsidR="001B2FA5" w:rsidRPr="00884704" w:rsidRDefault="001B2FA5" w:rsidP="001B2FA5">
      <w:pPr>
        <w:widowControl w:val="0"/>
        <w:autoSpaceDE w:val="0"/>
        <w:autoSpaceDN w:val="0"/>
        <w:adjustRightInd w:val="0"/>
        <w:spacing w:before="100" w:after="100"/>
        <w:ind w:left="539"/>
        <w:contextualSpacing/>
        <w:jc w:val="both"/>
        <w:rPr>
          <w:rFonts w:ascii="Times New Roman" w:hAnsi="Times New Roman" w:cs="Times New Roman"/>
          <w:sz w:val="28"/>
          <w:szCs w:val="28"/>
        </w:rPr>
      </w:pPr>
      <w:r w:rsidRPr="00884704">
        <w:rPr>
          <w:rFonts w:ascii="Times New Roman" w:hAnsi="Times New Roman" w:cs="Times New Roman"/>
          <w:sz w:val="28"/>
          <w:szCs w:val="28"/>
        </w:rPr>
        <w:t>-тематическое планирование.</w:t>
      </w:r>
    </w:p>
    <w:p w:rsidR="009E03BE" w:rsidRPr="002C0FBD" w:rsidRDefault="001B2FA5"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009E03BE" w:rsidRPr="002C0FBD">
        <w:rPr>
          <w:rFonts w:ascii="Times New Roman" w:hAnsi="Times New Roman" w:cs="Times New Roman"/>
          <w:sz w:val="28"/>
          <w:szCs w:val="28"/>
        </w:rPr>
        <w:t>. 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rsidR="009E03BE" w:rsidRPr="002C0FBD" w:rsidRDefault="001B2FA5"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9E03BE" w:rsidRPr="002C0FBD">
        <w:rPr>
          <w:rFonts w:ascii="Times New Roman" w:hAnsi="Times New Roman" w:cs="Times New Roman"/>
          <w:sz w:val="28"/>
          <w:szCs w:val="28"/>
        </w:rPr>
        <w:t>.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9E03BE" w:rsidRDefault="001B2FA5" w:rsidP="00884704">
      <w:pPr>
        <w:widowControl w:val="0"/>
        <w:tabs>
          <w:tab w:val="left" w:pos="851"/>
          <w:tab w:val="left" w:pos="993"/>
        </w:tabs>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E03BE" w:rsidRPr="002C0FBD">
        <w:rPr>
          <w:rFonts w:ascii="Times New Roman" w:hAnsi="Times New Roman" w:cs="Times New Roman"/>
          <w:sz w:val="28"/>
          <w:szCs w:val="28"/>
        </w:rPr>
        <w:t>. Планируемые результаты освоения программы по родному (чеченскому) языку включают личностные, метапредметные результаты за весь период обучения на уровне основного общего образования, а также предметные результаты за каждый год обучения.</w:t>
      </w:r>
    </w:p>
    <w:p w:rsidR="009E03BE" w:rsidRPr="00884704" w:rsidRDefault="00884704" w:rsidP="00884704">
      <w:pPr>
        <w:pStyle w:val="22"/>
        <w:numPr>
          <w:ilvl w:val="0"/>
          <w:numId w:val="2"/>
        </w:numPr>
        <w:shd w:val="clear" w:color="auto" w:fill="auto"/>
        <w:tabs>
          <w:tab w:val="left" w:pos="0"/>
          <w:tab w:val="left" w:pos="709"/>
          <w:tab w:val="left" w:pos="993"/>
        </w:tabs>
        <w:spacing w:before="0" w:after="0" w:line="240" w:lineRule="auto"/>
        <w:ind w:left="0" w:firstLine="567"/>
        <w:contextualSpacing/>
      </w:pPr>
      <w:r w:rsidRPr="00884704">
        <w:t xml:space="preserve">Тематическое планирование, в том числе с учетом рабочей программы воспитания, </w:t>
      </w:r>
      <w:r w:rsidRPr="00884704">
        <w:rPr>
          <w:color w:val="000000"/>
        </w:rPr>
        <w:t>указывает количество академических часов, отводимых на освоение каждой темы учебного предмета</w:t>
      </w:r>
      <w:r w:rsidRPr="00884704">
        <w:t xml:space="preserve">, а также </w:t>
      </w:r>
      <w:r w:rsidRPr="00884704">
        <w:rPr>
          <w:color w:val="000000"/>
        </w:rPr>
        <w:t>используемые по каждой теме электронные (цифровые) образовательные ресурсы, являющиеся учебно-методическими материалами.</w:t>
      </w:r>
      <w:r w:rsidRPr="00884704">
        <w:t xml:space="preserve">  </w:t>
      </w: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5. Пояснительная записка.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5.1. Программа по родному (чеченскому) языку разработана с целью оказания методической помощи учителю в создании рабочей программы по учебному предмету.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Обучение родному (чеченскому) языку на уровне основного общего образования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ориентировано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 позволяет достигать своих целей, расширять свои знания и возможности, участвовать в социальной </w:t>
      </w:r>
      <w:r w:rsidRPr="002C0FBD">
        <w:rPr>
          <w:rFonts w:ascii="Times New Roman" w:hAnsi="Times New Roman" w:cs="Times New Roman"/>
          <w:sz w:val="28"/>
          <w:szCs w:val="28"/>
        </w:rPr>
        <w:lastRenderedPageBreak/>
        <w:t>жизни. Речевая и текстовая деятельность является ключевым направлением программы по родному (чеченскому) языку.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5.2. В содержании программы по родному (чеченскому) языку выделяются следующие содержательные линии: "Общие сведения о языке", "Язык и речь", "Текст", "Система языка", "Функциональные разновидности языка". В учебном процессе указанные содержательные линии неразрывно взаимосвязаны и интегрированы.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 изучении каждой содержательной линии обучающиеся получают соответствующие знания и овладевают необходимыми умениями и навыками, совершенствуют виды речевой деятельности, развивают коммуникативные умения, а также углубляют представление о родном языке как национально-культурном феномене.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5.3. Изучение родного (чеченского) языка направлено на достижение следующих 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воспитание патриотизма, уважения к чеченскому языку как государственному языку Чеченской Республики и национальному 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чеченским языком как инструментом личностного развития, инструментом формирования социальных взаимоотношений;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видов речевой деятельности, коммуникативных умений и культуры речи на чеченском языке, расширение знаний о специфике чеченского языка, основных языковых единицах в соответствии с разделами науки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мыслительной деятельности, развитие универсальных интеллектуальных умений сравнения, анализа, синтеза, обобщения, классификации, установления определенных закономерностей и правил в процессе изучения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объемов,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5.4. Общее число часов для изучения р</w:t>
      </w:r>
      <w:r w:rsidR="005E77B4">
        <w:rPr>
          <w:rFonts w:ascii="Times New Roman" w:hAnsi="Times New Roman" w:cs="Times New Roman"/>
          <w:sz w:val="28"/>
          <w:szCs w:val="28"/>
        </w:rPr>
        <w:t>одного (чеченского) языка</w:t>
      </w:r>
      <w:r w:rsidRPr="002C0FBD">
        <w:rPr>
          <w:rFonts w:ascii="Times New Roman" w:hAnsi="Times New Roman" w:cs="Times New Roman"/>
          <w:sz w:val="28"/>
          <w:szCs w:val="28"/>
        </w:rPr>
        <w:t xml:space="preserve"> </w:t>
      </w:r>
      <w:r w:rsidR="00233CBC">
        <w:rPr>
          <w:rFonts w:ascii="Times New Roman" w:hAnsi="Times New Roman" w:cs="Times New Roman"/>
          <w:sz w:val="28"/>
          <w:szCs w:val="28"/>
        </w:rPr>
        <w:t>–</w:t>
      </w:r>
      <w:r w:rsidRPr="002C0FBD">
        <w:rPr>
          <w:rFonts w:ascii="Times New Roman" w:hAnsi="Times New Roman" w:cs="Times New Roman"/>
          <w:sz w:val="28"/>
          <w:szCs w:val="28"/>
        </w:rPr>
        <w:t xml:space="preserve"> </w:t>
      </w:r>
      <w:r w:rsidR="00233CBC">
        <w:rPr>
          <w:rFonts w:ascii="Times New Roman" w:hAnsi="Times New Roman" w:cs="Times New Roman"/>
          <w:sz w:val="28"/>
          <w:szCs w:val="28"/>
        </w:rPr>
        <w:t xml:space="preserve">510 </w:t>
      </w:r>
      <w:r w:rsidRPr="002C0FBD">
        <w:rPr>
          <w:rFonts w:ascii="Times New Roman" w:hAnsi="Times New Roman" w:cs="Times New Roman"/>
          <w:sz w:val="28"/>
          <w:szCs w:val="28"/>
        </w:rPr>
        <w:t xml:space="preserve">часов: в 5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6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 xml:space="preserve">а </w:t>
      </w:r>
      <w:r w:rsidRPr="002C0FBD">
        <w:rPr>
          <w:rFonts w:ascii="Times New Roman" w:hAnsi="Times New Roman" w:cs="Times New Roman"/>
          <w:sz w:val="28"/>
          <w:szCs w:val="28"/>
        </w:rPr>
        <w:t xml:space="preserve">(2 часа в </w:t>
      </w:r>
      <w:r w:rsidRPr="002C0FBD">
        <w:rPr>
          <w:rFonts w:ascii="Times New Roman" w:hAnsi="Times New Roman" w:cs="Times New Roman"/>
          <w:sz w:val="28"/>
          <w:szCs w:val="28"/>
        </w:rPr>
        <w:lastRenderedPageBreak/>
        <w:t>неделю), в 7 классе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8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9 классе - </w:t>
      </w:r>
      <w:r w:rsidR="00233CBC">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w:t>
      </w:r>
    </w:p>
    <w:p w:rsidR="009E03BE"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w:t>
      </w:r>
      <w:r w:rsidR="009E03BE" w:rsidRPr="002C0FBD">
        <w:rPr>
          <w:rFonts w:ascii="Times New Roman" w:hAnsi="Times New Roman" w:cs="Times New Roman"/>
          <w:sz w:val="28"/>
          <w:szCs w:val="28"/>
        </w:rPr>
        <w:t>редусмотре</w:t>
      </w:r>
      <w:r>
        <w:rPr>
          <w:rFonts w:ascii="Times New Roman" w:hAnsi="Times New Roman" w:cs="Times New Roman"/>
          <w:sz w:val="28"/>
          <w:szCs w:val="28"/>
        </w:rPr>
        <w:t>но</w:t>
      </w:r>
      <w:r w:rsidR="009E03BE" w:rsidRPr="002C0FBD">
        <w:rPr>
          <w:rFonts w:ascii="Times New Roman" w:hAnsi="Times New Roman" w:cs="Times New Roman"/>
          <w:sz w:val="28"/>
          <w:szCs w:val="28"/>
        </w:rPr>
        <w:t xml:space="preserve"> перераспределение времени на изучение учебных предметов, по которым не проводится государственная итоговая аттестация, в пользу изучения родного языка</w:t>
      </w:r>
      <w:r>
        <w:rPr>
          <w:rFonts w:ascii="Times New Roman" w:hAnsi="Times New Roman" w:cs="Times New Roman"/>
          <w:sz w:val="28"/>
          <w:szCs w:val="28"/>
        </w:rPr>
        <w:t>.  П</w:t>
      </w:r>
      <w:r w:rsidRPr="002C0FBD">
        <w:rPr>
          <w:rFonts w:ascii="Times New Roman" w:hAnsi="Times New Roman" w:cs="Times New Roman"/>
          <w:sz w:val="28"/>
          <w:szCs w:val="28"/>
        </w:rPr>
        <w:t>ере</w:t>
      </w:r>
      <w:r>
        <w:rPr>
          <w:rFonts w:ascii="Times New Roman" w:hAnsi="Times New Roman" w:cs="Times New Roman"/>
          <w:sz w:val="28"/>
          <w:szCs w:val="28"/>
        </w:rPr>
        <w:t>распределение  прописано пояснительной записке к УП  (ООП ООО МБОУ «СОШ № 4 с.Ножай-Юрт»).</w:t>
      </w:r>
    </w:p>
    <w:p w:rsidR="00B9261F" w:rsidRPr="002C0FBD"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6. Содержание обучения в 5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Богатство и выразительность чеченского языка (обширный словарный состав, наличие многозначных слов, развитая система переносных значений слова, синонимы и антонимы, пословицы и поговорки).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Словообразовательные возможности чеченского языка (в пределах изученного на уровне начального общего образования). Основные разделы лингвистики (фонетика, орфоэпия, графика, орфография, лексикология, словообразование, морфология, синтаксис, пунктуация). Язык как знаковая система. Язык как средство человеческого общения.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 и речь. Речь устная и письменная, монологическая и диалогическая, полилог.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речевой деятельности (говорение, слушание, чтение, письмо),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90 слов),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Участие в диалоге на лингвистические темы (в рамках изученного) и темы на основе жизненных наблюдений.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аудирования: выборочное, ознакомительное, детальное. Виды чтения: изучающее, ознакомительное, просмотровое, поисковое.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объемом не менее 140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составление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письменной форме содержания исходного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Осуществление выбора языковых средств для создания высказывания в </w:t>
      </w:r>
      <w:r w:rsidRPr="002C0FBD">
        <w:rPr>
          <w:rFonts w:ascii="Times New Roman" w:hAnsi="Times New Roman" w:cs="Times New Roman"/>
          <w:sz w:val="28"/>
          <w:szCs w:val="28"/>
        </w:rPr>
        <w:lastRenderedPageBreak/>
        <w:t>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разных видов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и его основные признаки. Тема и главная мысль текста. Микротема текста. Ключевые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Функционально-смысловые типы речи: описание, повествование, рассуждение;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Композиционная структура текста. Абзац как средство членения текста на композиционно-смысловые части.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Повествование как тип речи. Рассказ.</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 с текстом: простой и сложный план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Общее представление о функциональных разновидностях языка (о разговорной речи, функциональных стилях, языке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6.5.1. Фонетика. Графика. Орфоэпия.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Фонетика и графика как разделы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 как единица языка. Смыслоразличительная роль звука. Система 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Система согласных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Соотношение звуков и букв. Состав чеченского алфавита.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Гласные звуки: долгие и краткие.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Согласные звуки: глухие и звонкие.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Сонорные согласные.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звуков в речевом потоке. Элементы фонетической транскрипции.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Слог в чеченском языке. Слог как единица слова. Ударение.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Орфоэпия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Интонация, ее функции. Основные элементы 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Орфография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буквы 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6.5.2. Лексикология и фразеология.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Лексикология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 - основная единица языка. Однозначные и многозначные слова. Прямое и переносное значение слова.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Разные виды лексических словарей (толковый, синонимов, антонимов, омонимов) и их роль в овладении словарным богатством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Фразеологизмы, их значение, употребление. Фразеологические эквиваленты в русском языке. Объяснение значения фразеологизмов, замена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Фразеологические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6.5.3. Состав слова и словообразование.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Морфема как минимальная значимая единица языка. Виды морфем.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Основа слова и окончание. Корень, приставка, суффикс.</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и словоизменение.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способы образования слов в чеченском языке. Чередование гласных и согласных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Морфемный способ образования слов (приставочный, суффиксальный, приставочно-суффиксальный). Образование слов путем сложения основ. Сложные слова.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Морфемный анализ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6.5.4.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лингвистики. Части речи как лексико-грамматические разделы слов. Система частей речи в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Самостоятельные части речи, их грамматическое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Собственные и нарицательные имена существительные. Грамматические классы существительных. Число имен существительных. Имена существительные, имеющие форму только единственного или только множественного числа.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Склонение имен существительных. Четыре склонения. Значение падежей. Правописание падежных окончаний имен существительных. Способы образования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собственных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ца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некоторых имен существительных, заимствованных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6.5.5.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Синтаксис как раздел лингвистики. Словосочетание и предложение как единицы синтаксиса чеченского языка. Основные виды словосочетаний по </w:t>
      </w:r>
      <w:r w:rsidRPr="002C0FBD">
        <w:rPr>
          <w:rFonts w:ascii="Times New Roman" w:hAnsi="Times New Roman" w:cs="Times New Roman"/>
          <w:sz w:val="28"/>
          <w:szCs w:val="28"/>
        </w:rPr>
        <w:lastRenderedPageBreak/>
        <w:t>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(грамматическая основа). Подлежащее и сказуемое как главные члены предложения. Согласование сказуемого с подлежащим.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предложений по количеству грамматических основ: простые и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распространенные и нераспространенные.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члены предложения, их роль в речи. Особенности интонации предложений с однородными членами. Предложения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обращением, особенности интонации. Обращение и средства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разбор простого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предложений с прямой речью. 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диалога при письме.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Пунктуация как раздел лингвистики.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7. Содержание обучения в 6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 государственный язык Чеченской Республики и средство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монолог-повествование, монолог-рассуждение, сообщение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объемом не менее 160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Формулирование темы и главной мысли текста, вопросов по содержанию текста, ответ на сформулированные вопросы.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устной и письменной форме содержания прочитанных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Осуществление выбора лексических средств в соответствии с речевой ситуацией. Оценивание своей и чужой речи с точки зрения точного, уместного и выразительного словоупотребления.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толковых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Описание как тип речи. Описание внешности человека. Описание помещения. Описание природы. Описание местности. Описание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содержания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текстов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Заявление. Расписка. Научный стиль.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Согласование имени прилагательного с именем существительным. Качественные и относительные прилагательные. Согласованные и несогласованные имена прилагательные. Самостоятельные и несамостоятельные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Степени сравнения качественных имен прилагательных. Сравнительная степень. Превосходная степень. Изменение имен прилагательных по числам и классам. Склонение имен прилагательных. Способы образования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сложных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заимствованных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Имя числительное как часть речи. Общее грамматическое значение, морфологические признаки и синтаксические функции имени числительного. Роль имени числительного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значению: количественные, порядковые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строению: простые, сложные, составные числительные. Согласованные и несогласованные числительные. Склонение, произношение, правописание количественных и порядковых имен числительных. Правильное образование форм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Правильное употребление собирательных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правописания имен числительных: слитное, раздельное и дефисное написание имен числительных, правописание падежных окончаний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Местоимение как часть речи. Общее грамматическое значение, морфологические признаки и синтаксические функции местоимения. Роль местоимения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местоимений по значению и грамматическим признакам. Склонение местоимений. Местоимения, склоняющиеся как существительные и прилагательные. Личные местоимения в именительном и косвенных падежах. Различные значения личных местоимений тхо, вай (мы). Согласование местоимения с именем существительным. Отрицательные и неопределенные местоимения. Различие вопросительных и относительных местоимений. Правописание местоимений. Роль местоимения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 как часть речи. Общее грамматическое значение, морфологические признаки и синтаксические функции глагола. Роль глагола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Инфинитив и его грамматические свойства. Суффиксы инфинитива: -а, -о, -ан, -ен, -он.</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Времена глагола. Значение и использование. Настоящее время, прошедшее время, будущее время.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окончаний глаголов настоящего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Прошедшее время, его формы. Образование форм прошедшего времени. Правописание окончаний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Будущее время, его формы. Образование форм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глаголов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8. Содержание обучения в 7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Чеченский язык как развивающееся явление. Взаимосвязь языка, </w:t>
      </w:r>
      <w:r w:rsidRPr="002C0FBD">
        <w:rPr>
          <w:rFonts w:ascii="Times New Roman" w:hAnsi="Times New Roman" w:cs="Times New Roman"/>
          <w:sz w:val="28"/>
          <w:szCs w:val="28"/>
        </w:rPr>
        <w:lastRenderedPageBreak/>
        <w:t>культуры и истории народа. Изменения, происходящие в языке на 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 запрос информации, 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собственного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прослушанного или прочитанного текста (объем - не 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формулирование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публицистических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как речевое произведение. Основные признаки текста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Структура текста. Абзац.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тезисный); главная и второстепенная информация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Способы и средства связи предложений в тексте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Рассуждение как функционально-смысловой тип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Структурные особенности текста-рассуждения.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Публицистический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публицистического стиля (репортаж, заметка, интервью).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языковых средств выразительности в текстах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Официально-деловой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8.5.1. Морфология. Культура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науки о языке (обобщение). Система частей речи. Самостоятельные части речи. 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Глаголы 1-го и 2-го спряжения. Изменения гласных в корне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Изъявительное, условное, желательное и повелительное наклонения глагола.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отрицательных частиц ца, ма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Причастие как форма глагола. Признаки глагола и имени прилагательного в причастии. Синтаксическая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Причастия настоящего, прошедшего и будущего времени. Самостоятельные и несамостоятельные причастия. Склонение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падежных окончаний причастий. Правописание суффиксов причастия. Образование причастий. Переход причастий в существительные и прилагательные. Слитное и раздельное написание ца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Деепричастие как форма глагола. Признаки глагола и наречия в деепричастии. Синтаксическая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Деепричастный оборот.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отрицательной частицы ца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Масдар (отглагольное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грамматические признаки масдара и его синтаксическая роль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Грамматические категории масдара: число, классный показатель.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Склонение масдара.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Масдарный оборот. Знаки препинания при нем.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ца (не) с масдаром.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наречии.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наречий по значению. Степени сравнений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Синтаксическая роль наречия.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наречий: слитное, раздельное, дефисное написание.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Общая характеристика служебных частей речи. Отличие служебных частей речи от самостоятельных.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Послелог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 его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Послелоги, образованные от других частей речи. Их правописание.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 как служебная часть речи. Союз как средство связи однородных членов предложения и частей сложного предложения. Разряды союзов по строению: простые и составные. Правописание составных союзов.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союзов по значению: сочинительные и подчинительные.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союзов в тексте. Употребление союзов в речи в соответствии с их значением. Использование союзов как средства связи предложений и частей текста.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Знаки препинания в предложениях с союзами: а, йа (и, или), связывающими однородные члены и части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Частица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частиц по значению и употреблению.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частиц. Дефисное и раздельное написание частиц с разными частями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Междометие. Понятие о междометии. Значения междометий в речи. Признаки междометий. Знаки препинания при междометиях.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Звукоподражательные слова, их особенности и употребление в 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Интонационное и пунктуационное выделение междометий.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9. Содержание обучения в 8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кругу языков других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 выступление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использования мимики и жестов в разговорной речи. Национальная обусловленность норм речевого этикета; соблюдение в устной речи и при письме правил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9.3.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и его основные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функционально-смысловых типов речи (повествование, описание, 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извлечение информации из различных источников; использование лингвистических словарей;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текстов различных функционально-смысловых типов речи с использованием собственного жизненного и читательского опыта; текстов с использованием произведений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содержания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и формы; сопоставление исходного и отредактированного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официально-делового стиля (заявление, объяснительная записка, автобиография, характеристика), оформление деловых бумаг. Публицистические жанры.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Научный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Синтаксис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и предложение как единицы синтаксиса. Пунктуация.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Основные признаки словосочетания.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словосочетаний по морфологическим свойствам главного слова: глагольные, именные.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Предложение. Основные признаки предложения: смысловая и интонационная законченность, грамматическая оформленность.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Употребление языковых форм выражения побуждения в побудительных </w:t>
      </w:r>
      <w:r w:rsidRPr="002C0FBD">
        <w:rPr>
          <w:rFonts w:ascii="Times New Roman" w:hAnsi="Times New Roman" w:cs="Times New Roman"/>
          <w:sz w:val="28"/>
          <w:szCs w:val="28"/>
        </w:rPr>
        <w:lastRenderedPageBreak/>
        <w:t>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оформления предложения в устной и письменной речи (интонация, логическое ударение,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количеству грамматических основ (простые,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простых предложений по наличию главных членов (двусоставные, односоставные).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наличию второстепенных членов (распространенные,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полные и неполные.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неполных предложений в диалогической речи, соблюдение в устной речи интонации неполного предложения. Грамматические, интонационные и пунктуационные особенности предложений со словами: да, нет (хIаъ, хIан-хIа).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простого предложения, использования инверсии.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Двусоставное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Подлежащее и сказуемое как главные члены предложения. Способы выражения подлежащего. Виды подлежащего.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сказуемого (простое глагольное, составное глагольное, составное именное)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Второстепенные члены предложения, их виды.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Определение как второстепенный член предложения. Определения согласованные и несогласованные.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Приложение как особый вид определения. Дополнение как второстепенный член предложения. Дополнения прямые и косвенные.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Обстоятельство как второстепенный член предложения. Виды обстоятельств (места, времени, причины, цели, образа действия, противопоставления, условия,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Односоставные предложения, их грамматические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односоставных предложений: назывные, определенно-личные, неопределенно-личные, обобщенно-личные, безличные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односоставных предложений в разных стилях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Простое осложненное предложение. Предложения с однородными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члены предложения, их признаки, средства связи. Союзная и бессоюзная связь однородных членов предложения. Интонация,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Нормы постановки знаков препинания в предложениях с однородными </w:t>
      </w:r>
      <w:r w:rsidRPr="002C0FBD">
        <w:rPr>
          <w:rFonts w:ascii="Times New Roman" w:hAnsi="Times New Roman" w:cs="Times New Roman"/>
          <w:sz w:val="28"/>
          <w:szCs w:val="28"/>
        </w:rPr>
        <w:lastRenderedPageBreak/>
        <w:t>членами, связанными попарно с помощью повторяющихся союзов: а, йа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обособленными членами. Обособление. Виды обособленных членов предложения (обособленные определения, обособленные приложения, обособленные обстоятельства).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Уточняющие члены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обращениями, вводными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Обращение. Основные функции обращения. Распространенное и нераспространенное обращение.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Вводные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Омонимия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предложений с вводными и вставными конструкциями, 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Прямая и косвенная речь. Структура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Цитирование. Способы включения цитат в высказывание. 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10. Содержание обучения в 9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чеченского языка в Чеченской Республике.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современном мире.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Речь устная и письменная, монологическая и диалогическая, полилог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речевой деятельности: говорение, письмо, аудирование, чтение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Участие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Подробное, сжатое, выборочное изложение прочитанного или прослушанного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языковых норм (орфоэпических, лексических, грамматических, стилистических, орфографических, пунктуационных) чеченского литературного языка в речевой практике при создании устных и письменных высказываний.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Приемы работы с учебной книгой, лингвистическими словарями, справочной литературой.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употребления языковых средств выразительности в текстах, принадлежащих к различным функционально-смысловым типам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сообщений на заданную тему в виде презентации. Представление содержания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Функциональные разновидности современного чеченского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 художественной литературы и его отличие от других разновидностей современного чеченского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изобразительно-выразительные средства чеченского языка, их использование в речи (метафора, эпитет, сравнение, гипербола, олицетворение).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10.5.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Сложное предложение. Понятие о сложном предложении (повторение). Виды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Сложносочиненное предложение. Понятие о сложносочиненном предложении, его строении.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Интонационные особенности сложносочиненных предложений с разными смысловыми отношениями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сложносочиненного предложения;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Сложноподчиненное предложение. Понятие о сложноподчиненном предложении. Главная и придаточная части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Союзы и союзные слова. Различия подчинительных союзов и союзных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сложноподчиненных предложений по характеру смысловых отношений между главной и придаточной частями, структуре, синтаксическим средствам связи.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Грамматическая синонимия сложноподчиненных предложений и простых предложений с обособленными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Сложноподчиненные предложения с придаточными определительными. Сложноподчиненные предложения с придаточными изъяснительными. Сложноподчиненные предложения с придаточными обстоятельственными. Сложноподчиненные предложения с придаточными времени. Сложноподчиненные предложения с придаточными причины, цели. Сложноподчиненные предложения с придаточными условия. Сложноподчиненные предложения с придаточными образа действия,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сложноподчиненного предложения; построение сложноподчиненного предложения с придаточным изъяснительным и придаточным обстоятельственным, присоединенными к главной части союзом, союзными словами.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Сложноподчиненные предложения с несколькими придаточными.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сложноподчиненных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Бессоюзное сложное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Смысловые отношения между частями бессоюзного сложного </w:t>
      </w:r>
      <w:r w:rsidRPr="002C0FBD">
        <w:rPr>
          <w:rFonts w:ascii="Times New Roman" w:hAnsi="Times New Roman" w:cs="Times New Roman"/>
          <w:sz w:val="28"/>
          <w:szCs w:val="28"/>
        </w:rPr>
        <w:lastRenderedPageBreak/>
        <w:t>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бессоюзного сложного предложения: интонация, знаки препинания. Бессоюзные сложные предложения со значением перечисления. Запятая и точка с запятой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причины, пояснения, дополнения. Двоеточие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времени, противопоставления, условия и следствия. Тире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бессоюзных сложных предложений.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11. Планируемые результаты освоения программы по родному (чеченскому) языку на уровне основного общего образования.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11.1. В результате изучения родного (чеченского) языка на уровне основного общего образования у обучающегося будут сформированы следующие личностные результаты: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 гражданского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неприятие любых форм экстремизма, дискриминации;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роли различных социальных институтов в жизни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участию в гуманитарной деятельности (помощь людям, нуждающимся в ней; волонтерство);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 патриотического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осознание российской гражданской идентичности в поликультурном и многоконфессиональном обществе, понимание роли родного (чеченского) языка в жизни народа, проявление интереса к познанию родного (чеченского) языка, к истории и культуре своего народа, края, страны, других народов России, ценностное отношение к родному (чеченскому) языку, к достижениям своего народа и своей Родины - России, к науке, искусству, боевым подвигам </w:t>
      </w:r>
      <w:r w:rsidRPr="002C0FBD">
        <w:rPr>
          <w:rFonts w:ascii="Times New Roman" w:hAnsi="Times New Roman" w:cs="Times New Roman"/>
          <w:sz w:val="28"/>
          <w:szCs w:val="28"/>
        </w:rPr>
        <w:lastRenderedPageBreak/>
        <w:t>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3) духовно-нравственного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моральные ценности и нормы в ситуациях нравственного выбора,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4) эстетического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осознавать свое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родном (чеченском) языке, сформированность навыков рефлексии, признание своего права на ошибку и такого же права другого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 трудового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рассказать о своих планах на будущее;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 экологического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 ценности научного познания: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 адаптации обучающегося к изменяющимся условиям социальной и природной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обучающихся к взаимодействию в условиях неопределенности, открытость опыту и знаниям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навык выявления и связывания образов, способность формировать новые знания, способность формулировать идеи, понятия, гипотезы об объектах и </w:t>
      </w:r>
      <w:r w:rsidRPr="002C0FBD">
        <w:rPr>
          <w:rFonts w:ascii="Times New Roman" w:hAnsi="Times New Roman" w:cs="Times New Roman"/>
          <w:sz w:val="28"/>
          <w:szCs w:val="28"/>
        </w:rPr>
        <w:lastRenderedPageBreak/>
        <w:t>явлениях, в том числе ранее не известных, осознавать дефицит собственных знаний и компетенций, планировать свое развитие;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 В результате изучения родного (чеченского)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11.2.1. У обучающегося будут сформированы следующие базовые логические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и характеризовать существенные признаки языковых единиц, языковых явлений и процессов;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в тексте дефициты информации, данных, необходимых для решения поставленной учебной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2.2. У обучающегося будут сформированы следующие базовые исследовательские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вопросы как исследовательский инструмент познания в языковом образовании;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алгоритм действий и использовать его для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11.2.3. У обучающегося будут сформированы умения работать с информацией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выбирать, анализировать, интерпретировать, обобщать и систематизировать информацию, представленную в текстах, таблицах, схемах;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эффективно запоминать и систематизировать информацию.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11.2.4. У обучающегося будут сформированы умения общения как часть коммуникативных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воспринимать и формулировать суждения, выражать эмоции в </w:t>
      </w:r>
      <w:r w:rsidRPr="002C0FBD">
        <w:rPr>
          <w:rFonts w:ascii="Times New Roman" w:hAnsi="Times New Roman" w:cs="Times New Roman"/>
          <w:sz w:val="28"/>
          <w:szCs w:val="28"/>
        </w:rPr>
        <w:lastRenderedPageBreak/>
        <w:t>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невербальные средства общения, понимать значение социальных знаков;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предпосылки конфликтных ситуаций и смягчать конфликты, вести переговоры;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публично представлять результаты проведенного языкового анализа, выполненного лингвистического эксперимента, исследования, проекта;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11.2.5. У обучающегося будут сформированы умения самоорганизации как части 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проблемы для решения в учебных и жизненных ситуациях;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ориентироваться в различных подходах к принятию решений (индивидуальное, принятие решения в группе, принятие решения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выбор и брать ответственность за решение.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11.2.6. 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разными способами самоконтроля (в том числе речевого), самомотивации и рефлексии;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давать оценку учебной ситуации и предлагать план ее изменения;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причины достижения (недостижения) результата деятельности; понимать причины коммуникативных неудач и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цели и условиям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развивать способность управлять собственными эмоциями и эмоциями </w:t>
      </w:r>
      <w:r w:rsidRPr="002C0FBD">
        <w:rPr>
          <w:rFonts w:ascii="Times New Roman" w:hAnsi="Times New Roman" w:cs="Times New Roman"/>
          <w:sz w:val="28"/>
          <w:szCs w:val="28"/>
        </w:rPr>
        <w:lastRenderedPageBreak/>
        <w:t>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и анализировать причины эмоций; понимать мотивы и намерения другого человека, анализируя речевую ситуацию;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регулировать способ выражения собственных эмоций;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осознанно относиться к другому человеку и его мнению;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признавать свое и чужое право на ошибку;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проявлять открытость;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невозможность контролировать все вокруг.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11.2.7. У обучающегося будут сформированы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11.3. Предметные результаты изучения родного (чеченского) языка. К концу обучения в 5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богатство и выразительность чеченского языка, приводить примеры, свидетельствующие об этом;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и характеризовать основные разделы лингвистики,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5 предложений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участвовать в диалоге на лингвистические темы (в рамках изученного) и </w:t>
      </w:r>
      <w:r w:rsidRPr="002C0FBD">
        <w:rPr>
          <w:rFonts w:ascii="Times New Roman" w:hAnsi="Times New Roman" w:cs="Times New Roman"/>
          <w:sz w:val="28"/>
          <w:szCs w:val="28"/>
        </w:rPr>
        <w:lastRenderedPageBreak/>
        <w:t>в диалоге, полилоге на основе жизненных наблюдений объемом не менее 3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90 слов; пересказывать текст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140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90 слов; для сжатого изложения - не менее 95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нормы современного чеченского литературного языка, в том числе во время списывания текста объемом 80 - 90 слов, словарного диктанта объемом 10 - 15 слов, диктанта на основе связного текста объемом 80 - 90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разными видами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основные признаки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текст на композиционно-смысловые части (абзацы);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эти знания при создании собственного текста (устного и письменного);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особенностей функционально-смысловых типов речи, функциональных разновидностей языка в практике создания текста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об основных признаков текста (повествование) в практике его создания;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создавать тексты-повествования с использованием жизненного и </w:t>
      </w:r>
      <w:r w:rsidRPr="002C0FBD">
        <w:rPr>
          <w:rFonts w:ascii="Times New Roman" w:hAnsi="Times New Roman" w:cs="Times New Roman"/>
          <w:sz w:val="28"/>
          <w:szCs w:val="28"/>
        </w:rPr>
        <w:lastRenderedPageBreak/>
        <w:t>читательского опыта, тексты с использованием сюжетной картины (в том числе сочинения-миниатюры объемом 3 и более предложений, сочинения объемом не менее 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восстанавливать деформированный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корректировку восстановленного текста с использованием образца;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умениями работы с прослушанными и прочитанными научно-учебными, художественными и научно-популярными текстами: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особенности разговорной речи, функциональных стилей, языка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звуки;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различие между звуком и буквой, характеризовать систему звуков;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на слух и правильно произносить звонкие и глухие согласные, долгие и краткие 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слова на слоги и правильно их произносить;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преодолевать акцент, возникающий под влиянием звуковой системы и интонации чеченского языка при произношении заимствованных слов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устно и письменно 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умением правильно интонировать; различать основные элементы 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по фонетике, графике и орфоэпии в практике произношения и правописания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орфографии в практике правописания (в том числе применять знания о правописании буквы й и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лексическое значение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однозначные и многозначные слова в прямом и переносном значении;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лексическими словарями (толковым словарем, словарями синонимов, антонимов, омонимов);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слова с учетом их лексической сочетаемости;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проводить лексический анализ слов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фразеологизмы;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толковать значения фразеологизмов, заменять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речи фразеологические обороты с учетом сферы употребления и ситуации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подбирать фразеологические эквиваленты в русском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морфемы в слове (корень, приставку, суффикс, окончание), выделять основу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и подбирать 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чередование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непроизводные и производные основы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основные способы словообразования, образовательные цепочки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слова с помощью приставок и суффиксов, а также путем сложения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морфемный анализ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произносить и употреблять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существенные признаки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частях речи как лексико-грамматических разрядах слов, о грамматическом значении слова, о системе частей речи в чеченском языке для решения практико-ориентированных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морфологии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существительное как часть речи по вопросу и общему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его грамматические признаки, синтаксическую роль;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употреблять в речи формы множественного числа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и правильно употреблять в речи собственные и нарицательные имена существительные;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грамматические классы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нужную падежную форму имен существительных 1, 2, 3, 4 склонения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имен существительных (в том числе и правописание ца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существительного в чеченском языке по сравнению с русским;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единицы синтаксиса (словосочетание и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словосочетания из предложения; 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проводить синтаксический анализ словосочетаний и простых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пунктуационный анализ сложных предложений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синтаксису и пунктуации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простые неосложненные предложения; простые предложения, осложненные однородными членами, включая предложения с обобщающим словом при однородных членах, обращением;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(распространенные и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главные (грамматическую основу) и второстепенные члены предложения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разграничивать в предложениях обращение и подлежащее;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постановку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пунктуационные нормы при выборе знаков препинания в предложениях с однородными членами,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оформлять диалог в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11.4. Предметные результаты изучения родного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 концу обучения в 6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чеченском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6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сообщением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(побуждение к действию, обмен мнениями) объемом не менее 4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160 слов: устно и письменно формулировать тему и главную мысль текста,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объем исходного текста должен составлять не менее 130 слов, для сжатого изложения - не менее 135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лексических средств в соответствии с речевой ситуацией;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свою и чужую речь с точки зрения точного, уместного и выразительного словоупотребления; использовать толковые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90 - 100 слов, словарного диктанта объемом 15 - 20 слов, диктанта на основе связного текста объемом 90 - 100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тексты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описания как типа речи (описание внешности человека, помещения, природы, местности,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функционально-смысловых типах речи при выполнении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в практике создания собственного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(повествование, описание внешности человека, помещения, природы, местности, действий) с использованием жизненного и читательского опыта, произведений искусства (в том числе сочинения-миниатюры объемом 5 и более предложений, сочинения объемом не менее 80 слов с учетом функциональной разновидности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представлять содержание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тексты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речи, научного стиля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требования к составлению словарной статьи и научного сообщения;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тексты разных функциональных разновидностей языка и жанров (заявление, расписка;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об официально-деловом и научном стиле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существенные признаки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самостоятельные части речи и их формы;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прилагательного;</w:t>
      </w:r>
    </w:p>
    <w:p w:rsidR="00211C91" w:rsidRPr="002C0FBD" w:rsidRDefault="009E03BE" w:rsidP="002C0FBD">
      <w:pPr>
        <w:contextualSpacing/>
        <w:rPr>
          <w:rFonts w:ascii="Times New Roman" w:hAnsi="Times New Roman" w:cs="Times New Roman"/>
          <w:sz w:val="28"/>
          <w:szCs w:val="28"/>
        </w:rPr>
      </w:pPr>
      <w:r w:rsidRPr="002C0FBD">
        <w:rPr>
          <w:rFonts w:ascii="Times New Roman" w:hAnsi="Times New Roman" w:cs="Times New Roman"/>
          <w:sz w:val="28"/>
          <w:szCs w:val="28"/>
        </w:rPr>
        <w:t>различать качественные, относительные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степени сравнения качественных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изменять имена прилагательные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нужную падежную форму имен прилагательных 1-го, 2-го склонения, требуемую по контексту,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словообразования имен прилагательных, нормы произношения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писать сложные имена прилагательные, заимствованные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числительного;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отличать имена числительные от других частей речи со значением количества;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произносить и писать количественные и дробные числительные, употреблять их в речи в разных падежных формах;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в речи порядковые и собирательные имена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имен числительных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числительные и характеризовать особенности склонения, словообразования и синтаксических функций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роль имен числительных в речи, особенности употребления в научных текстах, деловой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распознавать местоимения; определять их общее грамматическое </w:t>
      </w:r>
      <w:r w:rsidRPr="002C0FBD">
        <w:rPr>
          <w:rFonts w:ascii="Times New Roman" w:hAnsi="Times New Roman" w:cs="Times New Roman"/>
          <w:sz w:val="28"/>
          <w:szCs w:val="28"/>
        </w:rPr>
        <w:lastRenderedPageBreak/>
        <w:t>значение;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местоимения; характеризовать особенности их склонения, словообразования, синтаксических функций,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группировать местоимения по заданным морфологическим признакам;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приводить примеры личных местоимений в именительном и косвенных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значение личных местоимений тхо, вай (мы);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предложениях отрицательные и неопределенные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вопросительные и относительные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местоимения в предложениях, соблюдая нормы правописания и стили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глагола;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грамматические свойства инфинитива (неопределенной формы) глагола, выделять его основу;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по грамматическим признакам и значению глаголы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глаголов настоящего времени, правильно образовывать и писать формы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писать формы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предложениях глаголы, изменяющиеся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75.11.5. Предметные результаты изучения родного (чеченского) языка. К концу обучения в 7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языке как развивающемся явлении;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взаимосвязь языка, культуры и истории народа (приводить примеры);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отслеживать изменения, происходящие в языке на 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7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объемом не менее 5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диалога: диалог-запрос информации, диалог-сообщение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устно пересказывать прослушанный или прочитанный текст объемом не </w:t>
      </w:r>
      <w:r w:rsidRPr="002C0FBD">
        <w:rPr>
          <w:rFonts w:ascii="Times New Roman" w:hAnsi="Times New Roman" w:cs="Times New Roman"/>
          <w:sz w:val="28"/>
          <w:szCs w:val="28"/>
        </w:rPr>
        <w:lastRenderedPageBreak/>
        <w:t>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сжато и выборочно передавать в устной и письменной форме содержание прослушанных публицистических текстов (для подробного изложения объем исходного текста должен составлять не менее 170 слов, для сжатого и выборочного изложения - не менее 180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100 - 110 слов; словарного диктанта объемом 20 - 25 слов, диктанта на основе связного текста объемом 100 - 110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лексические и грамматические средства связи предложений и частей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с использованием жизненного и читательского опыта, произведений искусства (в том числе сочинения-миниатюры объемом 6 и более предложений; сочинения объемом не менее 120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главную и второстепенную информацию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передавать содержание текста с изменением лица рассказчика; использовать способы информационной переработки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тексты: сопоставлять исходный и отредактированный тексты;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редактировать собственные тексты с целью совершенствования их содержания и формы с использованием знаний норм современного чеченского </w:t>
      </w:r>
      <w:r w:rsidRPr="002C0FBD">
        <w:rPr>
          <w:rFonts w:ascii="Times New Roman" w:hAnsi="Times New Roman" w:cs="Times New Roman"/>
          <w:sz w:val="28"/>
          <w:szCs w:val="28"/>
        </w:rPr>
        <w:lastRenderedPageBreak/>
        <w:t>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публицистического стиля в жанре репортажа, заметки, интервью;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нормами построения текстов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(в том числе сферу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функциональных разновидностях языка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слова самостоятельных и служебных частей речи; определять общее грамматическое значение, морфологические признаки, синтаксические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слов самостоятельных частей речи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глагол как часть речи по 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спряжение глагола, спрягать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и определять глаголы изъявительного, условного, желательного и повелительного наклонений и правильно употреблять их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интонационно правильно оформлять высказывания, содержащие глагол повелительного наклонения;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глагола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написания отрицательных частиц ца, ма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имени прилагательного в 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правописания падежных окончаний причастий настоящего, прошедшего и будущего времени; слитного и раздельного написания ца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и употреблять в речи самостоятельные и несамостоятельные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словосочетания с причастием в роли зависимого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конструировать причастные обороты;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совершенствовать навыки правописания предложений с 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устанавливать 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деепричастие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наречия в деепричастии;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уместно использовать деепричастия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деепричастий,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конструировать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в деепричастном обороте основное слово, зависимые от деепричастия слова, а также находить глагол, к которому относится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деепричастия;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строить предложения с одиночными деепричастиями и деепричастными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правило написания ца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масдар (отглагольное существительное) как форму глагола по 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масдары в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совершенствовать правильное написание падежных форм масдара;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масдарные обороты в связной речи с учетом различных типов и стилей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масдарным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правило написания ца (не) с масдаром;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наречия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наречий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словообразования наречий, их синтаксических свойств,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образования степеней сравнения наречий, произношения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правила слитного, раздельного и дефисного написания </w:t>
      </w:r>
      <w:r w:rsidRPr="002C0FBD">
        <w:rPr>
          <w:rFonts w:ascii="Times New Roman" w:hAnsi="Times New Roman" w:cs="Times New Roman"/>
          <w:sz w:val="28"/>
          <w:szCs w:val="28"/>
        </w:rPr>
        <w:lastRenderedPageBreak/>
        <w:t>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давать общую характеристику служебных частей речи; объяснять их отличия от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послелоги в сочетании с именами существительными, местоимениями в различных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послелогов;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союз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союзов по значению,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роль союзов в тексте, в том числе как средств связи однородных членов предложения и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 в речи в соответствии с их значением и стилистическими особенностями;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союзов, постановки знаков препинания в сложных союзных предложениях, постановки знаков препинания в предложениях с союзами: а, йа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союзов,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частицу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частиц по значению; объяснять роль частиц в передаче различных оттенков значения в слове и тексте, в образовании форм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интонационные особенности предложений с частицами;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частицы в речи в соответствии с их значением и стилистической окраской;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частиц;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частиц,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междометие как особую группу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группы междометий по значению; объяснять роль междометий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звукоподражательных слов и их употребление в 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междометий,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пунктуационные нормы оформления предложений с междометиями.</w:t>
      </w:r>
    </w:p>
    <w:p w:rsidR="009E03BE" w:rsidRPr="002C0FBD"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11</w:t>
      </w:r>
      <w:r w:rsidR="009E03BE" w:rsidRPr="002C0FBD">
        <w:rPr>
          <w:rFonts w:ascii="Times New Roman" w:hAnsi="Times New Roman" w:cs="Times New Roman"/>
          <w:sz w:val="28"/>
          <w:szCs w:val="28"/>
        </w:rPr>
        <w:t>.6. Предметные результаты изучения родного (чеченского) языка. К концу обучения в 8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чеченский язык как один из языков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210 слов, для сжатого и выборочного изложения -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110 - 120 слов, словарного диктанта объемом 25 - 30 слов; диктанта на основе связного текста объемом 110 - 120 слов, составленного с учетом ранее изученных правил правописания; понимать особенности использования мимики и жестов в разговорной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национальную обусловленность норм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указывать способы и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тексты разных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тексты разных функциональных разновидностей языка и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с использованием собственного жизненного и читательского опыта; тексты с использованием произведений искусства (в том числе сочинения-миниатюры объемом 7 и более предложений; сочинения объемом не менее 160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создавать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извлекать информацию из различных источников, в том числе из лингвистических словарей и справочной литературы, и использовать ее в </w:t>
      </w:r>
      <w:r w:rsidRPr="002C0FBD">
        <w:rPr>
          <w:rFonts w:ascii="Times New Roman" w:hAnsi="Times New Roman" w:cs="Times New Roman"/>
          <w:sz w:val="28"/>
          <w:szCs w:val="28"/>
        </w:rPr>
        <w:lastRenderedPageBreak/>
        <w:t>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синтаксисе как разделе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словосочетание и предложение как единицы синтаксиса;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форму зависимого слова при управлении и согласовании;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основные признаки предложения, средства оформления предложения в устной и письменной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текстах публицистического стиля риторическое восклицание, вопросно-ответную форму изложения;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количеству грамматических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способы выражения подлежащего, виды сказуемого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распознавать односоставные предложения, их грамматические признаки, </w:t>
      </w:r>
      <w:r w:rsidRPr="002C0FBD">
        <w:rPr>
          <w:rFonts w:ascii="Times New Roman" w:hAnsi="Times New Roman" w:cs="Times New Roman"/>
          <w:sz w:val="28"/>
          <w:szCs w:val="28"/>
        </w:rPr>
        <w:lastRenderedPageBreak/>
        <w:t>морфологические средства выражения главных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односоставных предложений (назывное предложение, определенно-личное предложение, неопределенно-личное предложение, обобщенно-личное предложение, безличное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синтаксическую синонимию односоставных и двусоставных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односоставных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грамматические, интонационные и пунктуационные особенности предложений со словами: хIаъ, хIан-хIа (да, нет);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признаки однородных членов предложения, средства их связи (союзная и бессоюзная связь);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обобщающие слова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в речи сочетаний однородных членов разных типов;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ставить знаки препинания в предложениях с однородными членами, связанными попарно с помощью повторяющихся союзов: а, йа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вставными конструкциями,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обособленных членов предложения, применять нормы обособления согласованных и несогласованных определений (в том числе приложений), обстоятельств, уточняющих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обстоятельств, уточняющих членов, 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вводные и 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предложений с вводными и вставными конструкциями, обращениями и междометиями в речи, понимать их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омонимию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предложений с вводными и вставными конструкциями, 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пользоваться вводными словами в речи для выражения уверенности, различных чувств, оценки, привлечения внимания;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интонацию и применять правила пунктуации в предложениях с вводными словами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прямую и косвенную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синонимию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оформлять диалог, цитаты и 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цитировать и применять разные способы включения цитат в высказывание;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построения предложений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правила постановки знаков препинания в предложениях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11.7. Предметные результаты изучения родного (чеченского) языка. К концу обучения в 9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роль чеченского языка в жизни человека, республики, общества;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внутренние и внешние функции чеченского языка и рассказывать о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250 слов, для сжатого и выборочного изложения - не менее 270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соблюдать в устной речи и при письме нормы современного чеченского литературного языка, в том числе во время списывания текста объемом 120 - 130 слов, словарного диктанта объемом 30 - 35 слов, диктанта на основе связного текста объемом 120 - 130 слов, составленного с учетом ранее </w:t>
      </w:r>
      <w:r w:rsidRPr="002C0FBD">
        <w:rPr>
          <w:rFonts w:ascii="Times New Roman" w:hAnsi="Times New Roman" w:cs="Times New Roman"/>
          <w:sz w:val="28"/>
          <w:szCs w:val="28"/>
        </w:rPr>
        <w:lastRenderedPageBreak/>
        <w:t>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определять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подбирать заголовок, отражающий тему или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принадлежность текста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в тексте типовые фрагменты - описание, повествование, рассуждение-доказательство, оценочные высказывания;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содержание текста по заголовку, ключевым словам, зачину или концовке;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признаки текстов разных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высказывание на основе текста: выражать свое отношение к прочитанному или прослушанному тексту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с использованием жизненного и читательского опыта, произведений искусства (в том числе сочинения-миниатюры объемом 8 и более предложений или объемом не менее 6 - 7 предложений сложной структуры, если этот объем позволяет раскрыть тему, выразить главную мысль), сочинения объемом не менее 220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разные функционально-смысловые типы речи, понимать особенности их сочетания в пределах 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тезисы, конспект, писать рецензию, реферат;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оценивать чужие и собственные речевые высказывания разной </w:t>
      </w:r>
      <w:r w:rsidRPr="002C0FBD">
        <w:rPr>
          <w:rFonts w:ascii="Times New Roman" w:hAnsi="Times New Roman" w:cs="Times New Roman"/>
          <w:sz w:val="28"/>
          <w:szCs w:val="28"/>
        </w:rPr>
        <w:lastRenderedPageBreak/>
        <w:t>функциональной направленности с точки зрения соответствия их коммуникативным требованиям и языковой правильности;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исправлять речевые недостатки, редактировать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особенности языка художественной литературы в сравнении с другими функциональными разновидностями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метафору, олицетворение, эпитет, гиперболу, сравнение;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основные средства синтаксической связи между частями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сложные предложения с разными видами связи, бессоюзные и союзные предложения (сложносочиненные и сложноподчиненные);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сложносочиненное предложение, его строение, 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сложносочиненных предложений и простых предложений с однородными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сложноподчиненные предложения, выделять главную и придаточную части предложения, средства связи частей сложноподчиненного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подчинительные союзы и союзные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сложноподчиненные предложения с несколькими придаточными, сложноподчиненные предложения с придаточной частью (определительной, изъяснительной и обстоятельственной);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сложноподчиненных предложений и простых предложений с обособленными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трансформировать сложноподчиненные предложения в простые и простые в сложные, сохраняя смысл;</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сложноподчиненного предложения, особенности употребления сложноподчиненных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синтаксический и пунктуационный анализ </w:t>
      </w:r>
      <w:r w:rsidRPr="002C0FBD">
        <w:rPr>
          <w:rFonts w:ascii="Times New Roman" w:hAnsi="Times New Roman" w:cs="Times New Roman"/>
          <w:sz w:val="28"/>
          <w:szCs w:val="28"/>
        </w:rPr>
        <w:lastRenderedPageBreak/>
        <w:t>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сложноподчиненных предложений и постановки знаков препинания в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бессоюзные сложные предложения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бессоюзных сложных предложениях.</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2615A" w:rsidRDefault="0072615A" w:rsidP="0072615A">
      <w:pPr>
        <w:widowControl w:val="0"/>
        <w:autoSpaceDE w:val="0"/>
        <w:autoSpaceDN w:val="0"/>
        <w:spacing w:after="0" w:line="233" w:lineRule="exact"/>
        <w:jc w:val="center"/>
        <w:rPr>
          <w:rFonts w:ascii="Times New Roman" w:eastAsia="Cambria" w:hAnsi="Times New Roman" w:cs="Times New Roman"/>
          <w:w w:val="110"/>
          <w:sz w:val="24"/>
          <w:szCs w:val="24"/>
        </w:rPr>
      </w:pPr>
    </w:p>
    <w:p w:rsidR="0072615A" w:rsidRDefault="0072615A" w:rsidP="0072615A">
      <w:pPr>
        <w:widowControl w:val="0"/>
        <w:numPr>
          <w:ilvl w:val="0"/>
          <w:numId w:val="33"/>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2615A" w:rsidRDefault="0072615A" w:rsidP="007261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9072"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39"/>
        <w:gridCol w:w="4174"/>
        <w:gridCol w:w="882"/>
        <w:gridCol w:w="882"/>
        <w:gridCol w:w="1125"/>
        <w:gridCol w:w="1370"/>
      </w:tblGrid>
      <w:tr w:rsidR="0072615A" w:rsidTr="0072615A">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26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15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72615A" w:rsidTr="0072615A">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Нохчийн меттан хьал а, исбаьхьалла а. Лингвистика маттах лаьцна Ӏилма санна. Лингвистикин коьрта дакъош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www. urok95/ru.</w:t>
            </w:r>
          </w:p>
        </w:tc>
      </w:tr>
      <w:tr w:rsidR="0072615A" w:rsidRPr="00726C39"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lastRenderedPageBreak/>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ind w:left="-90"/>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Pr="00726C39"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Мотт а, къамел а. Монолог. Диалог. Полилог. Мотт гӀуллакхдар санна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 а, цуьнан коьрта билгалонаш а. Текстан композиционни дӀахӀоттам.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функцинальни-маьIнин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Дийцар къамелан тайпа санна. Текстан маьIнин анализ. Текстан хаамаш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хийцар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Меттан функциональни тайпанаш (йукъара кхетам)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eastAsia="Times New Roman" w:hAnsi="Times New Roman" w:cs="Times New Roman"/>
                <w:b/>
                <w:sz w:val="24"/>
                <w:szCs w:val="24"/>
                <w:lang w:eastAsia="ru-RU"/>
              </w:rPr>
              <w:softHyphen/>
              <w:t>.</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Фонетика. Графика. Орфоэпи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rPr>
          <w:trHeight w:val="97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Орфографи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Лексикологи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Фразеологи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Дешан хIоттам а, дошкхолладалар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МОРФОЛОГИ. КЪАМЕЛАН ОЬЗДАНГАЛЛА. ОРФОГРАФИ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Морфологи лингвистикин дакъа санна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ЦIердош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8.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Синтаксис лингвистикин дакъа санна. Дешнийн цхьаьнакхетар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Цхьалхе шинахӀоттаман предложени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9.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10.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Программин сахьтийн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bl>
    <w:p w:rsidR="0072615A" w:rsidRDefault="0072615A" w:rsidP="0072615A">
      <w:pPr>
        <w:rPr>
          <w:rFonts w:ascii="Times New Roman" w:hAnsi="Times New Roman" w:cs="Times New Roman"/>
          <w:sz w:val="24"/>
          <w:szCs w:val="24"/>
        </w:rPr>
      </w:pPr>
    </w:p>
    <w:p w:rsidR="0072615A" w:rsidRDefault="0072615A" w:rsidP="0072615A">
      <w:pPr>
        <w:rPr>
          <w:rFonts w:ascii="Times New Roman" w:hAnsi="Times New Roman" w:cs="Times New Roman"/>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2615A" w:rsidRDefault="0072615A" w:rsidP="0072615A">
      <w:pPr>
        <w:widowControl w:val="0"/>
        <w:autoSpaceDE w:val="0"/>
        <w:autoSpaceDN w:val="0"/>
        <w:spacing w:after="0" w:line="233" w:lineRule="exact"/>
        <w:jc w:val="center"/>
        <w:rPr>
          <w:rFonts w:ascii="Times New Roman" w:eastAsia="Cambria" w:hAnsi="Times New Roman" w:cs="Times New Roman"/>
          <w:w w:val="110"/>
          <w:sz w:val="24"/>
          <w:szCs w:val="24"/>
        </w:rPr>
      </w:pPr>
    </w:p>
    <w:p w:rsidR="0072615A" w:rsidRDefault="0072615A" w:rsidP="0072615A">
      <w:pPr>
        <w:pStyle w:val="a8"/>
        <w:widowControl w:val="0"/>
        <w:numPr>
          <w:ilvl w:val="0"/>
          <w:numId w:val="35"/>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2615A" w:rsidRDefault="0072615A" w:rsidP="007261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9072"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39"/>
        <w:gridCol w:w="4174"/>
        <w:gridCol w:w="882"/>
        <w:gridCol w:w="882"/>
        <w:gridCol w:w="1126"/>
        <w:gridCol w:w="1369"/>
      </w:tblGrid>
      <w:tr w:rsidR="0072615A" w:rsidTr="008F5239">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26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15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72615A" w:rsidTr="008F5239">
        <w:trPr>
          <w:cantSplit/>
          <w:trHeight w:val="79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1559"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cantSplit/>
          <w:trHeight w:val="338"/>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21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tabs>
                <w:tab w:val="left" w:pos="567"/>
              </w:tabs>
              <w:spacing w:after="0" w:line="240" w:lineRule="auto"/>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Монолог а, цуьнан тайпанаш а.</w:t>
            </w:r>
          </w:p>
          <w:p w:rsidR="0072615A" w:rsidRDefault="0072615A" w:rsidP="00624094">
            <w:pPr>
              <w:spacing w:after="0" w:line="240" w:lineRule="auto"/>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 а, цуьнан тайпанаш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tabs>
                <w:tab w:val="left" w:pos="567"/>
              </w:tabs>
              <w:spacing w:after="0" w:line="240" w:lineRule="auto"/>
              <w:ind w:right="-39" w:firstLine="23"/>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Текстан  коьрта билгалонаш (карладаккхар).</w:t>
            </w:r>
            <w:r>
              <w:rPr>
                <w:rFonts w:ascii="Times New Roman" w:eastAsia="Times New Roman" w:hAnsi="Times New Roman" w:cs="Times New Roman"/>
                <w:color w:val="000000"/>
                <w:w w:val="115"/>
                <w:sz w:val="24"/>
                <w:szCs w:val="24"/>
              </w:rPr>
              <w:t xml:space="preserve"> </w:t>
            </w:r>
          </w:p>
          <w:p w:rsidR="0072615A" w:rsidRDefault="0072615A" w:rsidP="00624094">
            <w:pPr>
              <w:tabs>
                <w:tab w:val="left" w:pos="567"/>
              </w:tabs>
              <w:spacing w:after="0" w:line="240" w:lineRule="auto"/>
              <w:ind w:right="-39" w:firstLine="23"/>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хаамаш хийцар.</w:t>
            </w:r>
          </w:p>
          <w:p w:rsidR="0072615A" w:rsidRDefault="0072615A" w:rsidP="0062409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Текстан маьӀнин анализ</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sz w:val="24"/>
                <w:szCs w:val="24"/>
              </w:rPr>
              <w:t xml:space="preserve"> стилаш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eastAsia="Times New Roman" w:hAnsi="Times New Roman" w:cs="Times New Roman"/>
                <w:b/>
                <w:sz w:val="24"/>
                <w:szCs w:val="24"/>
                <w:lang w:eastAsia="ru-RU"/>
              </w:rPr>
              <w:softHyphen/>
              <w:t>. МОРФОЛОГИ. КЪАМЕЛАН ОЬЗДАНГАЛЛА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tabs>
                <w:tab w:val="left" w:pos="567"/>
              </w:tabs>
              <w:spacing w:after="0" w:line="240" w:lineRule="auto"/>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(жамIдар)</w:t>
            </w:r>
          </w:p>
          <w:p w:rsidR="0072615A" w:rsidRDefault="0072615A" w:rsidP="00624094">
            <w:pPr>
              <w:spacing w:after="0" w:line="240" w:lineRule="auto"/>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Хандош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Масдар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Куцдош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ГIуллакхан къамелан </w:t>
            </w:r>
            <w:r>
              <w:rPr>
                <w:rFonts w:ascii="Times New Roman" w:eastAsia="Times New Roman" w:hAnsi="Times New Roman" w:cs="Times New Roman"/>
                <w:w w:val="120"/>
                <w:sz w:val="24"/>
                <w:szCs w:val="24"/>
              </w:rPr>
              <w:t xml:space="preserve">дакъош </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ДештӀаьхье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Хуттург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Дакъалг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Айдардош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Программин сахьтийн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bl>
    <w:p w:rsidR="0072615A" w:rsidRDefault="0072615A" w:rsidP="0072615A">
      <w:pPr>
        <w:rPr>
          <w:rFonts w:ascii="Times New Roman" w:hAnsi="Times New Roman" w:cs="Times New Roman"/>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2615A" w:rsidRDefault="0072615A" w:rsidP="0072615A">
      <w:pPr>
        <w:widowControl w:val="0"/>
        <w:autoSpaceDE w:val="0"/>
        <w:autoSpaceDN w:val="0"/>
        <w:spacing w:after="0" w:line="233" w:lineRule="exact"/>
        <w:jc w:val="center"/>
        <w:rPr>
          <w:rFonts w:ascii="Times New Roman" w:eastAsia="Cambria" w:hAnsi="Times New Roman" w:cs="Times New Roman"/>
          <w:w w:val="110"/>
          <w:sz w:val="28"/>
          <w:szCs w:val="28"/>
        </w:rPr>
      </w:pPr>
    </w:p>
    <w:p w:rsidR="0072615A" w:rsidRDefault="0072615A" w:rsidP="0072615A">
      <w:pPr>
        <w:pStyle w:val="a8"/>
        <w:widowControl w:val="0"/>
        <w:numPr>
          <w:ilvl w:val="0"/>
          <w:numId w:val="36"/>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2615A" w:rsidRDefault="0072615A" w:rsidP="0072615A">
      <w:pPr>
        <w:spacing w:after="0" w:line="240" w:lineRule="auto"/>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9072"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39"/>
        <w:gridCol w:w="4174"/>
        <w:gridCol w:w="882"/>
        <w:gridCol w:w="759"/>
        <w:gridCol w:w="1004"/>
        <w:gridCol w:w="1614"/>
      </w:tblGrid>
      <w:tr w:rsidR="0072615A" w:rsidTr="008F5239">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297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184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72615A" w:rsidTr="008F5239">
        <w:trPr>
          <w:cantSplit/>
          <w:trHeight w:val="78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cantSplit/>
          <w:trHeight w:val="336"/>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0"/>
                <w:szCs w:val="20"/>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0"/>
                <w:szCs w:val="20"/>
                <w:lang w:eastAsia="ru-RU"/>
              </w:rPr>
            </w:pP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08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rPr>
          <w:trHeight w:val="85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Нохчийн мотт Кавказан кхечу къаьмнийн меттанашна йукъахь</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right="-108"/>
              <w:rPr>
                <w:rFonts w:ascii="Times New Roman" w:eastAsia="Cambria" w:hAnsi="Times New Roman"/>
                <w:w w:val="110"/>
                <w:sz w:val="24"/>
              </w:rPr>
            </w:pPr>
            <w:r>
              <w:rPr>
                <w:rFonts w:ascii="Times New Roman" w:eastAsia="Cambria" w:hAnsi="Times New Roman"/>
                <w:w w:val="110"/>
                <w:sz w:val="24"/>
              </w:rPr>
              <w:t>Къамелан тайпанаш.</w:t>
            </w:r>
            <w:r>
              <w:rPr>
                <w:rFonts w:ascii="Times New Roman" w:eastAsia="Cambria" w:hAnsi="Times New Roman"/>
                <w:spacing w:val="1"/>
                <w:w w:val="110"/>
                <w:sz w:val="24"/>
              </w:rPr>
              <w:t xml:space="preserve"> </w:t>
            </w:r>
            <w:r>
              <w:rPr>
                <w:rFonts w:ascii="Times New Roman" w:eastAsia="Cambria" w:hAnsi="Times New Roman"/>
                <w:w w:val="110"/>
                <w:sz w:val="24"/>
              </w:rPr>
              <w:t>Монолог</w:t>
            </w:r>
            <w:r>
              <w:rPr>
                <w:rFonts w:ascii="Times New Roman" w:eastAsia="Cambria" w:hAnsi="Times New Roman"/>
                <w:spacing w:val="25"/>
                <w:w w:val="110"/>
                <w:sz w:val="24"/>
              </w:rPr>
              <w:t xml:space="preserve"> </w:t>
            </w:r>
            <w:r>
              <w:rPr>
                <w:rFonts w:ascii="Times New Roman" w:eastAsia="Cambria" w:hAnsi="Times New Roman"/>
                <w:w w:val="110"/>
                <w:sz w:val="24"/>
              </w:rPr>
              <w:t>а,</w:t>
            </w:r>
            <w:r>
              <w:rPr>
                <w:rFonts w:ascii="Times New Roman" w:eastAsia="Cambria" w:hAnsi="Times New Roman"/>
                <w:spacing w:val="26"/>
                <w:w w:val="110"/>
                <w:sz w:val="24"/>
              </w:rPr>
              <w:t xml:space="preserve"> </w:t>
            </w:r>
            <w:r>
              <w:rPr>
                <w:rFonts w:ascii="Times New Roman" w:eastAsia="Cambria" w:hAnsi="Times New Roman"/>
                <w:w w:val="110"/>
                <w:sz w:val="24"/>
              </w:rPr>
              <w:t>диалог а.</w:t>
            </w:r>
            <w:r>
              <w:rPr>
                <w:rFonts w:ascii="Times New Roman" w:eastAsia="Cambria" w:hAnsi="Times New Roman"/>
                <w:spacing w:val="-41"/>
                <w:w w:val="110"/>
                <w:sz w:val="24"/>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Cambria" w:hAnsi="Times New Roman"/>
                <w:w w:val="110"/>
                <w:sz w:val="24"/>
              </w:rPr>
              <w:t>Церан тайпанаш</w:t>
            </w:r>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05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45"/>
              <w:rPr>
                <w:rFonts w:ascii="Times New Roman" w:eastAsia="Times New Roman" w:hAnsi="Times New Roman"/>
                <w:spacing w:val="-1"/>
                <w:w w:val="120"/>
                <w:sz w:val="24"/>
                <w:szCs w:val="28"/>
              </w:rPr>
            </w:pPr>
            <w:r>
              <w:rPr>
                <w:rFonts w:ascii="Times New Roman" w:eastAsia="Times New Roman" w:hAnsi="Times New Roman"/>
                <w:spacing w:val="-1"/>
                <w:w w:val="120"/>
                <w:sz w:val="24"/>
                <w:szCs w:val="28"/>
              </w:rPr>
              <w:t>Текст</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а</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цуьнан коьрта билгалонаш а.</w:t>
            </w:r>
          </w:p>
          <w:p w:rsidR="0072615A" w:rsidRDefault="0072615A" w:rsidP="00624094">
            <w:pPr>
              <w:spacing w:after="0" w:line="240" w:lineRule="auto"/>
              <w:ind w:right="154" w:firstLine="45"/>
              <w:rPr>
                <w:rFonts w:ascii="Times New Roman" w:eastAsia="Times New Roman" w:hAnsi="Times New Roman"/>
                <w:w w:val="120"/>
                <w:sz w:val="24"/>
                <w:szCs w:val="28"/>
              </w:rPr>
            </w:pPr>
            <w:r>
              <w:rPr>
                <w:rFonts w:ascii="Times New Roman" w:eastAsia="Times New Roman" w:hAnsi="Times New Roman"/>
                <w:w w:val="120"/>
                <w:sz w:val="24"/>
                <w:szCs w:val="28"/>
              </w:rPr>
              <w:t>Къамелан функцинальни</w:t>
            </w:r>
            <w:r>
              <w:rPr>
                <w:rFonts w:ascii="Times New Roman" w:eastAsia="Times New Roman" w:hAnsi="Times New Roman"/>
                <w:w w:val="115"/>
                <w:sz w:val="24"/>
                <w:szCs w:val="28"/>
              </w:rPr>
              <w:t>-</w:t>
            </w:r>
            <w:r>
              <w:rPr>
                <w:rFonts w:ascii="Times New Roman" w:eastAsia="Times New Roman" w:hAnsi="Times New Roman"/>
                <w:w w:val="120"/>
                <w:sz w:val="24"/>
                <w:szCs w:val="28"/>
              </w:rPr>
              <w:t>маьIнин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45"/>
              <w:rPr>
                <w:rFonts w:ascii="Times New Roman" w:eastAsia="Times New Roman" w:hAnsi="Times New Roman"/>
                <w:sz w:val="24"/>
                <w:szCs w:val="28"/>
              </w:rPr>
            </w:pPr>
            <w:r>
              <w:rPr>
                <w:rFonts w:ascii="Times New Roman" w:eastAsia="Times New Roman" w:hAnsi="Times New Roman"/>
                <w:spacing w:val="-1"/>
                <w:w w:val="120"/>
                <w:sz w:val="24"/>
                <w:szCs w:val="28"/>
              </w:rPr>
              <w:t>Текстан маьӀнин анализ.</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spacing w:val="-1"/>
                <w:w w:val="120"/>
                <w:sz w:val="24"/>
                <w:szCs w:val="28"/>
              </w:rPr>
              <w:t>Текстан хаамаш хийцар</w:t>
            </w:r>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tabs>
                <w:tab w:val="left" w:pos="567"/>
              </w:tabs>
              <w:spacing w:after="0" w:line="240" w:lineRule="auto"/>
              <w:ind w:right="155" w:firstLine="45"/>
              <w:rPr>
                <w:rFonts w:ascii="Times New Roman" w:eastAsia="Times New Roman" w:hAnsi="Times New Roman"/>
                <w:w w:val="120"/>
                <w:sz w:val="24"/>
                <w:szCs w:val="28"/>
              </w:rPr>
            </w:pPr>
            <w:r>
              <w:rPr>
                <w:rFonts w:ascii="Times New Roman" w:eastAsia="Times New Roman" w:hAnsi="Times New Roman"/>
                <w:w w:val="120"/>
                <w:sz w:val="24"/>
                <w:szCs w:val="28"/>
              </w:rPr>
              <w:t>ГIуллакхан</w:t>
            </w:r>
            <w:r>
              <w:rPr>
                <w:rFonts w:ascii="Times New Roman" w:eastAsia="Times New Roman" w:hAnsi="Times New Roman"/>
                <w:w w:val="115"/>
                <w:sz w:val="24"/>
                <w:szCs w:val="28"/>
              </w:rPr>
              <w:t xml:space="preserve"> </w:t>
            </w:r>
            <w:r>
              <w:rPr>
                <w:rFonts w:ascii="Times New Roman" w:eastAsia="Times New Roman" w:hAnsi="Times New Roman"/>
                <w:w w:val="120"/>
                <w:sz w:val="24"/>
                <w:szCs w:val="28"/>
              </w:rPr>
              <w:t>стиль. ГIуллакхан стилан жанраш.</w:t>
            </w:r>
          </w:p>
          <w:p w:rsidR="0072615A" w:rsidRDefault="0072615A" w:rsidP="00624094">
            <w:pPr>
              <w:spacing w:before="51" w:after="0" w:line="240" w:lineRule="auto"/>
              <w:ind w:right="-108"/>
              <w:rPr>
                <w:rFonts w:ascii="Times New Roman" w:eastAsia="Cambria" w:hAnsi="Times New Roman"/>
                <w:w w:val="105"/>
                <w:sz w:val="24"/>
                <w:szCs w:val="18"/>
              </w:rPr>
            </w:pPr>
            <w:r>
              <w:rPr>
                <w:rFonts w:ascii="Times New Roman" w:eastAsia="Times New Roman" w:hAnsi="Times New Roman"/>
                <w:w w:val="120"/>
                <w:sz w:val="24"/>
                <w:szCs w:val="28"/>
              </w:rPr>
              <w:t>Iилманан стиль.</w:t>
            </w:r>
            <w:r>
              <w:rPr>
                <w:rFonts w:ascii="Times New Roman" w:eastAsia="Cambria" w:hAnsi="Times New Roman"/>
                <w:w w:val="105"/>
                <w:sz w:val="24"/>
                <w:szCs w:val="18"/>
              </w:rPr>
              <w:t xml:space="preserve"> </w:t>
            </w:r>
            <w:r>
              <w:rPr>
                <w:rFonts w:ascii="Times New Roman" w:eastAsia="Times New Roman" w:hAnsi="Times New Roman"/>
                <w:w w:val="120"/>
                <w:sz w:val="24"/>
                <w:szCs w:val="28"/>
              </w:rPr>
              <w:t>Iилманан стилан жанраш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eastAsia="Times New Roman" w:hAnsi="Times New Roman" w:cs="Times New Roman"/>
                <w:b/>
                <w:sz w:val="24"/>
                <w:szCs w:val="24"/>
                <w:lang w:eastAsia="ru-RU"/>
              </w:rPr>
              <w:softHyphen/>
              <w:t>.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spacing w:val="7"/>
                <w:w w:val="120"/>
                <w:sz w:val="24"/>
                <w:szCs w:val="28"/>
              </w:rPr>
            </w:pPr>
            <w:r>
              <w:rPr>
                <w:rFonts w:ascii="Times New Roman" w:eastAsia="Times New Roman" w:hAnsi="Times New Roman"/>
                <w:w w:val="120"/>
                <w:sz w:val="24"/>
                <w:szCs w:val="28"/>
              </w:rPr>
              <w:t>Синтаксис</w:t>
            </w:r>
            <w:r>
              <w:rPr>
                <w:rFonts w:ascii="Times New Roman" w:eastAsia="Times New Roman" w:hAnsi="Times New Roman"/>
                <w:spacing w:val="7"/>
                <w:w w:val="120"/>
                <w:sz w:val="24"/>
                <w:szCs w:val="28"/>
              </w:rPr>
              <w:t xml:space="preserve"> </w:t>
            </w:r>
            <w:r>
              <w:rPr>
                <w:rFonts w:ascii="Times New Roman" w:eastAsia="Times New Roman" w:hAnsi="Times New Roman"/>
                <w:w w:val="120"/>
                <w:sz w:val="24"/>
                <w:szCs w:val="28"/>
              </w:rPr>
              <w:t>лингвистикин дакъа санна.</w:t>
            </w:r>
          </w:p>
          <w:p w:rsidR="0072615A" w:rsidRDefault="0072615A" w:rsidP="00624094">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r>
              <w:rPr>
                <w:rFonts w:ascii="Times New Roman" w:eastAsia="Times New Roman" w:hAnsi="Times New Roman"/>
                <w:spacing w:val="11"/>
                <w:w w:val="120"/>
                <w:sz w:val="24"/>
                <w:szCs w:val="28"/>
              </w:rPr>
              <w:t xml:space="preserve"> Сацаран </w:t>
            </w:r>
            <w:r>
              <w:rPr>
                <w:rFonts w:ascii="Times New Roman" w:eastAsia="Times New Roman" w:hAnsi="Times New Roman"/>
                <w:w w:val="120"/>
                <w:sz w:val="24"/>
                <w:szCs w:val="28"/>
              </w:rPr>
              <w:t>хьаьркийн функцеш</w:t>
            </w:r>
            <w:r>
              <w:rPr>
                <w:rFonts w:ascii="Times New Roman" w:eastAsia="Times New Roman" w:hAnsi="Times New Roman"/>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45"/>
              <w:rPr>
                <w:rFonts w:ascii="Times New Roman" w:eastAsia="Times New Roman" w:hAnsi="Times New Roman"/>
                <w:w w:val="120"/>
                <w:sz w:val="24"/>
                <w:szCs w:val="28"/>
              </w:rPr>
            </w:pPr>
            <w:r>
              <w:rPr>
                <w:rFonts w:ascii="Times New Roman" w:eastAsia="Times New Roman" w:hAnsi="Times New Roman"/>
                <w:w w:val="120"/>
                <w:sz w:val="24"/>
                <w:szCs w:val="28"/>
              </w:rPr>
              <w:t>Дешнийн цхьаьнакхетар а, цуьнан билгалонаш а</w:t>
            </w:r>
            <w:r>
              <w:rPr>
                <w:rFonts w:ascii="Times New Roman" w:eastAsia="Times New Roman" w:hAnsi="Times New Roman"/>
                <w:w w:val="115"/>
                <w:sz w:val="24"/>
                <w:szCs w:val="28"/>
              </w:rPr>
              <w:t>.</w:t>
            </w:r>
          </w:p>
          <w:p w:rsidR="0072615A" w:rsidRDefault="0072615A" w:rsidP="00624094">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lastRenderedPageBreak/>
              <w:t>Коьртачу дешан морфологически билгалонашка хьаьжжина, дешнийн цхьаьнакхетаран тайпанаш.</w:t>
            </w:r>
            <w:r>
              <w:rPr>
                <w:rFonts w:ascii="Times New Roman" w:eastAsia="Cambria" w:hAnsi="Times New Roman"/>
                <w:spacing w:val="-1"/>
                <w:w w:val="110"/>
                <w:sz w:val="24"/>
                <w:szCs w:val="24"/>
              </w:rPr>
              <w:t xml:space="preserve"> </w:t>
            </w:r>
            <w:r>
              <w:rPr>
                <w:rFonts w:ascii="Times New Roman" w:eastAsia="Times New Roman" w:hAnsi="Times New Roman"/>
                <w:w w:val="120"/>
                <w:sz w:val="24"/>
                <w:szCs w:val="28"/>
              </w:rPr>
              <w:t>Дешнийн цхьаьнакхетарехь карарчу уьйран кепаш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w w:val="120"/>
                <w:sz w:val="24"/>
                <w:szCs w:val="28"/>
              </w:rPr>
            </w:pPr>
            <w:r>
              <w:rPr>
                <w:rFonts w:ascii="Times New Roman" w:eastAsia="Times New Roman" w:hAnsi="Times New Roman"/>
                <w:w w:val="120"/>
                <w:sz w:val="24"/>
                <w:szCs w:val="28"/>
              </w:rPr>
              <w:t>Предложени а, цуьнан коьрта билгалонаш а.</w:t>
            </w:r>
          </w:p>
          <w:p w:rsidR="0072615A" w:rsidRDefault="0072615A" w:rsidP="00624094">
            <w:pPr>
              <w:spacing w:after="0" w:line="240" w:lineRule="auto"/>
              <w:rPr>
                <w:rFonts w:ascii="Times New Roman" w:eastAsia="Times New Roman" w:hAnsi="Times New Roman"/>
                <w:sz w:val="24"/>
              </w:rPr>
            </w:pPr>
            <w:r>
              <w:rPr>
                <w:rFonts w:ascii="Times New Roman" w:eastAsia="Times New Roman" w:hAnsi="Times New Roman"/>
                <w:w w:val="120"/>
                <w:sz w:val="24"/>
                <w:szCs w:val="28"/>
              </w:rPr>
              <w:t>Предложенийн тайпанаш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ШинахIоттаман предложени. Предложенин</w:t>
            </w:r>
            <w:r>
              <w:rPr>
                <w:rFonts w:ascii="Times New Roman" w:eastAsia="Times New Roman" w:hAnsi="Times New Roman"/>
                <w:bCs/>
                <w:iCs/>
                <w:w w:val="125"/>
                <w:sz w:val="24"/>
                <w:szCs w:val="28"/>
              </w:rPr>
              <w:t xml:space="preserve"> коьрта </w:t>
            </w:r>
          </w:p>
          <w:p w:rsidR="0072615A" w:rsidRDefault="0072615A" w:rsidP="00624094">
            <w:pPr>
              <w:spacing w:after="0" w:line="240" w:lineRule="auto"/>
              <w:jc w:val="both"/>
              <w:outlineLvl w:val="3"/>
              <w:rPr>
                <w:rFonts w:ascii="Times New Roman" w:eastAsia="Times New Roman" w:hAnsi="Times New Roman"/>
                <w:bCs/>
                <w:iCs/>
                <w:w w:val="125"/>
                <w:sz w:val="24"/>
                <w:szCs w:val="28"/>
              </w:rPr>
            </w:pPr>
            <w:r>
              <w:rPr>
                <w:rFonts w:ascii="Times New Roman" w:eastAsia="Times New Roman" w:hAnsi="Times New Roman"/>
                <w:bCs/>
                <w:iCs/>
                <w:w w:val="125"/>
                <w:sz w:val="24"/>
                <w:szCs w:val="28"/>
              </w:rPr>
              <w:t>меженаш (грамматически лард)</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outlineLvl w:val="3"/>
              <w:rPr>
                <w:rFonts w:ascii="Times New Roman" w:eastAsia="Times New Roman" w:hAnsi="Times New Roman"/>
                <w:bCs/>
                <w:iCs/>
                <w:w w:val="125"/>
                <w:sz w:val="24"/>
                <w:szCs w:val="28"/>
              </w:rPr>
            </w:pPr>
            <w:r>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коьртаза меженаш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предложенеш.</w:t>
            </w:r>
          </w:p>
          <w:p w:rsidR="0072615A" w:rsidRDefault="0072615A" w:rsidP="0062409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предложенийн тайпанаш</w:t>
            </w:r>
          </w:p>
          <w:p w:rsidR="0072615A" w:rsidRDefault="0072615A" w:rsidP="00624094">
            <w:pPr>
              <w:spacing w:after="0"/>
              <w:ind w:right="-108"/>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 xml:space="preserve">Чолхейаьлла цхьалхе предложени. Цхьанатайпанчу </w:t>
            </w:r>
          </w:p>
          <w:p w:rsidR="0072615A" w:rsidRDefault="0072615A" w:rsidP="00624094">
            <w:pPr>
              <w:spacing w:after="0" w:line="240" w:lineRule="auto"/>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меженашца йолу предложенеш</w:t>
            </w:r>
            <w:r>
              <w:rPr>
                <w:rFonts w:ascii="Times New Roman" w:eastAsia="Times New Roman" w:hAnsi="Times New Roman"/>
                <w:w w:val="115"/>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right="-108"/>
              <w:rPr>
                <w:rFonts w:ascii="Times New Roman" w:eastAsia="Cambria" w:hAnsi="Times New Roman"/>
                <w:spacing w:val="-1"/>
                <w:w w:val="110"/>
                <w:sz w:val="24"/>
                <w:szCs w:val="28"/>
              </w:rPr>
            </w:pPr>
            <w:r>
              <w:rPr>
                <w:rFonts w:ascii="Times New Roman" w:eastAsia="Times New Roman" w:hAnsi="Times New Roman"/>
                <w:w w:val="120"/>
                <w:sz w:val="24"/>
                <w:szCs w:val="28"/>
              </w:rPr>
              <w:t>Шакъаьстинчу меженашца йолу предложнеш.</w:t>
            </w:r>
          </w:p>
          <w:p w:rsidR="0072615A" w:rsidRDefault="0072615A" w:rsidP="00624094">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t>Шакъаьстинчу меженийн тайпанаш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ТIедерзаршца, йукъайалочу а, йукъахIитточу а</w:t>
            </w:r>
          </w:p>
          <w:p w:rsidR="0072615A" w:rsidRDefault="0072615A" w:rsidP="00624094">
            <w:pPr>
              <w:spacing w:after="0" w:line="240" w:lineRule="auto"/>
              <w:jc w:val="both"/>
              <w:outlineLvl w:val="3"/>
              <w:rPr>
                <w:rFonts w:ascii="Times New Roman" w:eastAsia="Cambria" w:hAnsi="Times New Roman"/>
                <w:spacing w:val="-1"/>
                <w:w w:val="110"/>
                <w:sz w:val="24"/>
                <w:szCs w:val="28"/>
              </w:rPr>
            </w:pPr>
            <w:r>
              <w:rPr>
                <w:rFonts w:ascii="Times New Roman" w:eastAsia="Times New Roman" w:hAnsi="Times New Roman"/>
                <w:w w:val="120"/>
                <w:sz w:val="24"/>
                <w:szCs w:val="28"/>
              </w:rPr>
              <w:t>конструкцешца йолу предложенеш. ТIедерзар.</w:t>
            </w:r>
            <w:r>
              <w:rPr>
                <w:rFonts w:ascii="Times New Roman" w:eastAsia="Cambria" w:hAnsi="Times New Roman"/>
                <w:spacing w:val="-1"/>
                <w:w w:val="110"/>
                <w:sz w:val="24"/>
                <w:szCs w:val="28"/>
              </w:rPr>
              <w:t xml:space="preserve"> </w:t>
            </w:r>
          </w:p>
          <w:p w:rsidR="0072615A" w:rsidRDefault="0072615A" w:rsidP="00624094">
            <w:pPr>
              <w:spacing w:after="0" w:line="240" w:lineRule="auto"/>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Йукъайало конструкцеш</w:t>
            </w:r>
            <w:r>
              <w:rPr>
                <w:rFonts w:ascii="Times New Roman" w:eastAsia="Times New Roman" w:hAnsi="Times New Roman"/>
                <w:w w:val="115"/>
                <w:sz w:val="24"/>
                <w:szCs w:val="28"/>
              </w:rPr>
              <w:t>.</w:t>
            </w:r>
            <w:r>
              <w:rPr>
                <w:rFonts w:ascii="Times New Roman" w:eastAsia="Times New Roman" w:hAnsi="Times New Roman"/>
                <w:w w:val="120"/>
                <w:sz w:val="24"/>
                <w:szCs w:val="28"/>
              </w:rPr>
              <w:t xml:space="preserve"> ЙукъахIитто конструкцеш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Ма-дарра а, лач а къамел.</w:t>
            </w:r>
          </w:p>
          <w:p w:rsidR="0072615A" w:rsidRDefault="0072615A" w:rsidP="00624094">
            <w:pPr>
              <w:spacing w:after="0" w:line="240" w:lineRule="auto"/>
              <w:jc w:val="both"/>
              <w:rPr>
                <w:rFonts w:ascii="Times New Roman" w:eastAsia="Times New Roman" w:hAnsi="Times New Roman"/>
                <w:spacing w:val="19"/>
                <w:w w:val="120"/>
                <w:sz w:val="24"/>
                <w:szCs w:val="28"/>
              </w:rPr>
            </w:pPr>
            <w:r>
              <w:rPr>
                <w:rFonts w:ascii="Times New Roman" w:eastAsia="Times New Roman" w:hAnsi="Times New Roman"/>
                <w:w w:val="120"/>
                <w:sz w:val="24"/>
                <w:szCs w:val="28"/>
              </w:rPr>
              <w:t>Цитировани</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Грамматически талларш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08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Программин сахьтийн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bl>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8"/>
          <w:szCs w:val="28"/>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9E03BE" w:rsidRPr="002C0FBD" w:rsidRDefault="009E03BE" w:rsidP="002C0FBD">
      <w:pPr>
        <w:contextualSpacing/>
        <w:rPr>
          <w:rFonts w:ascii="Times New Roman" w:hAnsi="Times New Roman" w:cs="Times New Roman"/>
          <w:sz w:val="28"/>
          <w:szCs w:val="28"/>
        </w:rPr>
      </w:pPr>
    </w:p>
    <w:sectPr w:rsidR="009E03BE" w:rsidRPr="002C0F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25B" w:rsidRDefault="0056125B" w:rsidP="00A91334">
      <w:pPr>
        <w:spacing w:after="0" w:line="240" w:lineRule="auto"/>
      </w:pPr>
      <w:r>
        <w:separator/>
      </w:r>
    </w:p>
  </w:endnote>
  <w:endnote w:type="continuationSeparator" w:id="0">
    <w:p w:rsidR="0056125B" w:rsidRDefault="0056125B" w:rsidP="00A91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Liberation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25B" w:rsidRDefault="0056125B" w:rsidP="00A91334">
      <w:pPr>
        <w:spacing w:after="0" w:line="240" w:lineRule="auto"/>
      </w:pPr>
      <w:r>
        <w:separator/>
      </w:r>
    </w:p>
  </w:footnote>
  <w:footnote w:type="continuationSeparator" w:id="0">
    <w:p w:rsidR="0056125B" w:rsidRDefault="0056125B" w:rsidP="00A91334">
      <w:pPr>
        <w:spacing w:after="0" w:line="240" w:lineRule="auto"/>
      </w:pPr>
      <w:r>
        <w:continuationSeparator/>
      </w:r>
    </w:p>
  </w:footnote>
  <w:footnote w:id="1">
    <w:p w:rsidR="001B2FA5" w:rsidRPr="00716329" w:rsidRDefault="001B2FA5" w:rsidP="00A91334">
      <w:pPr>
        <w:pStyle w:val="a3"/>
        <w:spacing w:before="100" w:after="100" w:line="276" w:lineRule="auto"/>
        <w:contextualSpacing/>
        <w:jc w:val="both"/>
        <w:rPr>
          <w:rFonts w:cstheme="minorHAnsi"/>
          <w:sz w:val="24"/>
          <w:szCs w:val="24"/>
          <w:u w:val="single"/>
        </w:rPr>
      </w:pPr>
      <w:r>
        <w:rPr>
          <w:rStyle w:val="a7"/>
        </w:rPr>
        <w:footnoteRef/>
      </w:r>
      <w:r>
        <w:rPr>
          <w:rFonts w:ascii="Tahoma" w:hAnsi="Tahoma" w:cs="Tahoma"/>
          <w:sz w:val="16"/>
          <w:szCs w:val="16"/>
        </w:rPr>
        <w:t xml:space="preserve">Приказ Минпросвещения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1B2FA5" w:rsidRPr="00A413AE" w:rsidRDefault="001B2FA5" w:rsidP="00A91334">
      <w:pPr>
        <w:pStyle w:val="a5"/>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47A48"/>
    <w:multiLevelType w:val="hybridMultilevel"/>
    <w:tmpl w:val="ADD2FEBC"/>
    <w:lvl w:ilvl="0" w:tplc="D03AC914">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EBB4315"/>
    <w:multiLevelType w:val="hybridMultilevel"/>
    <w:tmpl w:val="EA5C5D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57560B7"/>
    <w:multiLevelType w:val="hybridMultilevel"/>
    <w:tmpl w:val="4C2824E8"/>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81C1CFA"/>
    <w:multiLevelType w:val="hybridMultilevel"/>
    <w:tmpl w:val="D990E5CE"/>
    <w:lvl w:ilvl="0" w:tplc="E9AC0700">
      <w:start w:val="1"/>
      <w:numFmt w:val="decimal"/>
      <w:lvlText w:val="%1)"/>
      <w:lvlJc w:val="left"/>
      <w:pPr>
        <w:ind w:left="1069"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 w15:restartNumberingAfterBreak="0">
    <w:nsid w:val="195E6958"/>
    <w:multiLevelType w:val="hybridMultilevel"/>
    <w:tmpl w:val="2A6831C0"/>
    <w:lvl w:ilvl="0" w:tplc="A3046D58">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5"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6" w15:restartNumberingAfterBreak="0">
    <w:nsid w:val="1B1071BF"/>
    <w:multiLevelType w:val="hybridMultilevel"/>
    <w:tmpl w:val="44F028EE"/>
    <w:lvl w:ilvl="0" w:tplc="3B1ABF5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7" w15:restartNumberingAfterBreak="0">
    <w:nsid w:val="1ED7589D"/>
    <w:multiLevelType w:val="hybridMultilevel"/>
    <w:tmpl w:val="75F603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12B15DF"/>
    <w:multiLevelType w:val="hybridMultilevel"/>
    <w:tmpl w:val="335CB0DE"/>
    <w:lvl w:ilvl="0" w:tplc="A2F88CEE">
      <w:start w:val="2"/>
      <w:numFmt w:val="decimal"/>
      <w:lvlText w:val="%1."/>
      <w:lvlJc w:val="left"/>
      <w:pPr>
        <w:ind w:left="158" w:hanging="316"/>
      </w:pPr>
      <w:rPr>
        <w:rFonts w:ascii="Tahoma" w:eastAsia="Tahoma" w:hAnsi="Tahoma" w:cs="Tahoma" w:hint="default"/>
        <w:b/>
        <w:bCs/>
        <w:color w:val="231F20"/>
        <w:spacing w:val="-10"/>
        <w:w w:val="84"/>
        <w:sz w:val="24"/>
        <w:szCs w:val="24"/>
        <w:lang w:val="ru-RU" w:eastAsia="en-US" w:bidi="ar-SA"/>
      </w:rPr>
    </w:lvl>
    <w:lvl w:ilvl="1" w:tplc="1BA4C388">
      <w:numFmt w:val="none"/>
      <w:lvlText w:val=""/>
      <w:lvlJc w:val="left"/>
      <w:pPr>
        <w:tabs>
          <w:tab w:val="num" w:pos="360"/>
        </w:tabs>
        <w:ind w:left="0" w:firstLine="0"/>
      </w:pPr>
    </w:lvl>
    <w:lvl w:ilvl="2" w:tplc="AACAA104">
      <w:numFmt w:val="none"/>
      <w:lvlText w:val=""/>
      <w:lvlJc w:val="left"/>
      <w:pPr>
        <w:tabs>
          <w:tab w:val="num" w:pos="360"/>
        </w:tabs>
        <w:ind w:left="0" w:firstLine="0"/>
      </w:pPr>
    </w:lvl>
    <w:lvl w:ilvl="3" w:tplc="8D4C1400">
      <w:start w:val="1"/>
      <w:numFmt w:val="decimal"/>
      <w:lvlText w:val="%4)"/>
      <w:lvlJc w:val="left"/>
      <w:pPr>
        <w:ind w:left="157" w:hanging="288"/>
      </w:pPr>
      <w:rPr>
        <w:w w:val="114"/>
        <w:lang w:val="ru-RU" w:eastAsia="en-US" w:bidi="ar-SA"/>
      </w:rPr>
    </w:lvl>
    <w:lvl w:ilvl="4" w:tplc="B9129E66">
      <w:numFmt w:val="bullet"/>
      <w:lvlText w:val="•"/>
      <w:lvlJc w:val="left"/>
      <w:pPr>
        <w:ind w:left="2250" w:hanging="288"/>
      </w:pPr>
      <w:rPr>
        <w:lang w:val="ru-RU" w:eastAsia="en-US" w:bidi="ar-SA"/>
      </w:rPr>
    </w:lvl>
    <w:lvl w:ilvl="5" w:tplc="2D961B36">
      <w:numFmt w:val="bullet"/>
      <w:lvlText w:val="•"/>
      <w:lvlJc w:val="left"/>
      <w:pPr>
        <w:ind w:left="2986" w:hanging="288"/>
      </w:pPr>
      <w:rPr>
        <w:lang w:val="ru-RU" w:eastAsia="en-US" w:bidi="ar-SA"/>
      </w:rPr>
    </w:lvl>
    <w:lvl w:ilvl="6" w:tplc="6A80293E">
      <w:numFmt w:val="bullet"/>
      <w:lvlText w:val="•"/>
      <w:lvlJc w:val="left"/>
      <w:pPr>
        <w:ind w:left="3721" w:hanging="288"/>
      </w:pPr>
      <w:rPr>
        <w:lang w:val="ru-RU" w:eastAsia="en-US" w:bidi="ar-SA"/>
      </w:rPr>
    </w:lvl>
    <w:lvl w:ilvl="7" w:tplc="80CEEC1A">
      <w:numFmt w:val="bullet"/>
      <w:lvlText w:val="•"/>
      <w:lvlJc w:val="left"/>
      <w:pPr>
        <w:ind w:left="4457" w:hanging="288"/>
      </w:pPr>
      <w:rPr>
        <w:lang w:val="ru-RU" w:eastAsia="en-US" w:bidi="ar-SA"/>
      </w:rPr>
    </w:lvl>
    <w:lvl w:ilvl="8" w:tplc="6A664E38">
      <w:numFmt w:val="bullet"/>
      <w:lvlText w:val="•"/>
      <w:lvlJc w:val="left"/>
      <w:pPr>
        <w:ind w:left="5192" w:hanging="288"/>
      </w:pPr>
      <w:rPr>
        <w:lang w:val="ru-RU" w:eastAsia="en-US" w:bidi="ar-SA"/>
      </w:rPr>
    </w:lvl>
  </w:abstractNum>
  <w:abstractNum w:abstractNumId="9" w15:restartNumberingAfterBreak="0">
    <w:nsid w:val="2204226A"/>
    <w:multiLevelType w:val="hybridMultilevel"/>
    <w:tmpl w:val="9C3658A8"/>
    <w:lvl w:ilvl="0" w:tplc="FC9200D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50271A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2" w15:restartNumberingAfterBreak="0">
    <w:nsid w:val="2720439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3" w15:restartNumberingAfterBreak="0">
    <w:nsid w:val="282E3019"/>
    <w:multiLevelType w:val="hybridMultilevel"/>
    <w:tmpl w:val="613EE8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BDD663A"/>
    <w:multiLevelType w:val="hybridMultilevel"/>
    <w:tmpl w:val="42263C10"/>
    <w:lvl w:ilvl="0" w:tplc="CB60A966">
      <w:start w:val="8"/>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15" w15:restartNumberingAfterBreak="0">
    <w:nsid w:val="2E466E27"/>
    <w:multiLevelType w:val="hybridMultilevel"/>
    <w:tmpl w:val="9990D84C"/>
    <w:lvl w:ilvl="0" w:tplc="7CECFFC4">
      <w:start w:val="1"/>
      <w:numFmt w:val="decimal"/>
      <w:lvlText w:val="%1."/>
      <w:lvlJc w:val="left"/>
      <w:pPr>
        <w:ind w:left="786" w:hanging="360"/>
      </w:pPr>
      <w:rPr>
        <w:rFonts w:hint="default"/>
        <w:i w:val="0"/>
        <w:color w:val="231F20"/>
        <w:w w:val="9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7987121"/>
    <w:multiLevelType w:val="hybridMultilevel"/>
    <w:tmpl w:val="7F56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95777BA"/>
    <w:multiLevelType w:val="hybridMultilevel"/>
    <w:tmpl w:val="0700F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F0E3306"/>
    <w:multiLevelType w:val="hybridMultilevel"/>
    <w:tmpl w:val="797ADC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4680446"/>
    <w:multiLevelType w:val="hybridMultilevel"/>
    <w:tmpl w:val="2DD6C5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6486DE6"/>
    <w:multiLevelType w:val="hybridMultilevel"/>
    <w:tmpl w:val="55785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7764BA6"/>
    <w:multiLevelType w:val="hybridMultilevel"/>
    <w:tmpl w:val="F2D22358"/>
    <w:lvl w:ilvl="0" w:tplc="9F16B156">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19636AC"/>
    <w:multiLevelType w:val="hybridMultilevel"/>
    <w:tmpl w:val="5B809A0A"/>
    <w:lvl w:ilvl="0" w:tplc="0419000F">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27A5EF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24" w15:restartNumberingAfterBreak="0">
    <w:nsid w:val="53F945E2"/>
    <w:multiLevelType w:val="hybridMultilevel"/>
    <w:tmpl w:val="B0309DFE"/>
    <w:lvl w:ilvl="0" w:tplc="4120C3B0">
      <w:start w:val="7"/>
      <w:numFmt w:val="decimal"/>
      <w:lvlText w:val="%1"/>
      <w:lvlJc w:val="left"/>
      <w:pPr>
        <w:ind w:left="668" w:hanging="360"/>
      </w:pPr>
      <w:rPr>
        <w:rFonts w:hint="default"/>
      </w:r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25" w15:restartNumberingAfterBreak="0">
    <w:nsid w:val="5CD53088"/>
    <w:multiLevelType w:val="hybridMultilevel"/>
    <w:tmpl w:val="FDE02C06"/>
    <w:lvl w:ilvl="0" w:tplc="44666B3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08D188C"/>
    <w:multiLevelType w:val="hybridMultilevel"/>
    <w:tmpl w:val="C0D0A818"/>
    <w:lvl w:ilvl="0" w:tplc="AD9CBFCE">
      <w:start w:val="1"/>
      <w:numFmt w:val="decimal"/>
      <w:lvlText w:val="%1."/>
      <w:lvlJc w:val="left"/>
      <w:pPr>
        <w:ind w:left="785" w:hanging="360"/>
      </w:pPr>
      <w:rPr>
        <w:rFonts w:ascii="Times New Roman" w:hAnsi="Times New Roman" w:cs="Times New Roman" w:hint="default"/>
        <w:color w:val="000000"/>
        <w:sz w:val="28"/>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15:restartNumberingAfterBreak="0">
    <w:nsid w:val="72631733"/>
    <w:multiLevelType w:val="hybridMultilevel"/>
    <w:tmpl w:val="389C4020"/>
    <w:lvl w:ilvl="0" w:tplc="57EC76C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6"/>
  </w:num>
  <w:num w:numId="2">
    <w:abstractNumId w:val="0"/>
  </w:num>
  <w:num w:numId="3">
    <w:abstractNumId w:val="3"/>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lvlOverride w:ilvl="2"/>
    <w:lvlOverride w:ilvl="3">
      <w:startOverride w:val="1"/>
    </w:lvlOverride>
    <w:lvlOverride w:ilvl="4"/>
    <w:lvlOverride w:ilvl="5"/>
    <w:lvlOverride w:ilvl="6"/>
    <w:lvlOverride w:ilvl="7"/>
    <w:lvlOverride w:ilvl="8"/>
  </w:num>
  <w:num w:numId="7">
    <w:abstractNumId w:val="15"/>
  </w:num>
  <w:num w:numId="8">
    <w:abstractNumId w:val="12"/>
  </w:num>
  <w:num w:numId="9">
    <w:abstractNumId w:val="11"/>
  </w:num>
  <w:num w:numId="10">
    <w:abstractNumId w:val="18"/>
  </w:num>
  <w:num w:numId="11">
    <w:abstractNumId w:val="7"/>
  </w:num>
  <w:num w:numId="12">
    <w:abstractNumId w:val="2"/>
  </w:num>
  <w:num w:numId="13">
    <w:abstractNumId w:val="1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num>
  <w:num w:numId="18">
    <w:abstractNumId w:val="23"/>
  </w:num>
  <w:num w:numId="19">
    <w:abstractNumId w:val="9"/>
  </w:num>
  <w:num w:numId="2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4"/>
  </w:num>
  <w:num w:numId="23">
    <w:abstractNumId w:val="14"/>
  </w:num>
  <w:num w:numId="24">
    <w:abstractNumId w:val="27"/>
  </w:num>
  <w:num w:numId="25">
    <w:abstractNumId w:val="28"/>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5"/>
    </w:lvlOverride>
    <w:lvlOverride w:ilvl="1"/>
    <w:lvlOverride w:ilvl="2"/>
    <w:lvlOverride w:ilvl="3"/>
    <w:lvlOverride w:ilvl="4"/>
    <w:lvlOverride w:ilvl="5"/>
    <w:lvlOverride w:ilvl="6"/>
    <w:lvlOverride w:ilvl="7"/>
    <w:lvlOverride w:ilvl="8"/>
  </w:num>
  <w:num w:numId="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3BE"/>
    <w:rsid w:val="000C2AD8"/>
    <w:rsid w:val="000C3828"/>
    <w:rsid w:val="001B2FA5"/>
    <w:rsid w:val="00211C91"/>
    <w:rsid w:val="00233CBC"/>
    <w:rsid w:val="002C0FBD"/>
    <w:rsid w:val="004507FB"/>
    <w:rsid w:val="0056125B"/>
    <w:rsid w:val="005E7318"/>
    <w:rsid w:val="005E77B4"/>
    <w:rsid w:val="006B59C5"/>
    <w:rsid w:val="0072615A"/>
    <w:rsid w:val="008448A3"/>
    <w:rsid w:val="00884704"/>
    <w:rsid w:val="008F5239"/>
    <w:rsid w:val="009E03BE"/>
    <w:rsid w:val="00A64F7D"/>
    <w:rsid w:val="00A91334"/>
    <w:rsid w:val="00B9261F"/>
    <w:rsid w:val="00EF516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0194D"/>
  <w15:chartTrackingRefBased/>
  <w15:docId w15:val="{55FC2690-16F5-4B3F-84E9-5816D853C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72615A"/>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7261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261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2615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
    <w:link w:val="a4"/>
    <w:uiPriority w:val="1"/>
    <w:qFormat/>
    <w:rsid w:val="00A91334"/>
    <w:pPr>
      <w:spacing w:beforeAutospacing="1" w:after="0" w:afterAutospacing="1" w:line="240" w:lineRule="auto"/>
    </w:pPr>
    <w:rPr>
      <w:lang w:eastAsia="ru-RU"/>
    </w:rPr>
  </w:style>
  <w:style w:type="character" w:customStyle="1" w:styleId="a4">
    <w:name w:val="Без интервала Знак"/>
    <w:aliases w:val="основа Знак"/>
    <w:link w:val="a3"/>
    <w:uiPriority w:val="1"/>
    <w:locked/>
    <w:rsid w:val="00A91334"/>
    <w:rPr>
      <w:lang w:eastAsia="ru-RU"/>
    </w:rPr>
  </w:style>
  <w:style w:type="paragraph" w:styleId="a5">
    <w:name w:val="footnote text"/>
    <w:basedOn w:val="a"/>
    <w:link w:val="a6"/>
    <w:uiPriority w:val="99"/>
    <w:unhideWhenUsed/>
    <w:rsid w:val="00A91334"/>
    <w:pPr>
      <w:widowControl w:val="0"/>
      <w:spacing w:after="0" w:line="240" w:lineRule="auto"/>
    </w:pPr>
    <w:rPr>
      <w:rFonts w:ascii="Calibri" w:eastAsia="Calibri" w:hAnsi="Calibri" w:cs="Times New Roman"/>
      <w:sz w:val="20"/>
      <w:szCs w:val="20"/>
      <w:lang w:val="x-none" w:eastAsia="ru-RU"/>
    </w:rPr>
  </w:style>
  <w:style w:type="character" w:customStyle="1" w:styleId="a6">
    <w:name w:val="Текст сноски Знак"/>
    <w:basedOn w:val="a0"/>
    <w:link w:val="a5"/>
    <w:uiPriority w:val="99"/>
    <w:rsid w:val="00A91334"/>
    <w:rPr>
      <w:rFonts w:ascii="Calibri" w:eastAsia="Calibri" w:hAnsi="Calibri" w:cs="Times New Roman"/>
      <w:sz w:val="20"/>
      <w:szCs w:val="20"/>
      <w:lang w:val="x-none" w:eastAsia="ru-RU"/>
    </w:rPr>
  </w:style>
  <w:style w:type="character" w:styleId="a7">
    <w:name w:val="footnote reference"/>
    <w:uiPriority w:val="99"/>
    <w:unhideWhenUsed/>
    <w:rsid w:val="00A91334"/>
    <w:rPr>
      <w:vertAlign w:val="superscript"/>
    </w:rPr>
  </w:style>
  <w:style w:type="character" w:customStyle="1" w:styleId="21">
    <w:name w:val="Основной текст (2)_"/>
    <w:basedOn w:val="a0"/>
    <w:link w:val="22"/>
    <w:rsid w:val="00A91334"/>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91334"/>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character" w:customStyle="1" w:styleId="10">
    <w:name w:val="Заголовок 1 Знак"/>
    <w:basedOn w:val="a0"/>
    <w:link w:val="1"/>
    <w:uiPriority w:val="1"/>
    <w:rsid w:val="0072615A"/>
    <w:rPr>
      <w:rFonts w:ascii="Tahoma" w:eastAsia="Tahoma" w:hAnsi="Tahoma" w:cs="Tahoma"/>
      <w:sz w:val="24"/>
      <w:szCs w:val="24"/>
    </w:rPr>
  </w:style>
  <w:style w:type="character" w:customStyle="1" w:styleId="20">
    <w:name w:val="Заголовок 2 Знак"/>
    <w:basedOn w:val="a0"/>
    <w:link w:val="2"/>
    <w:uiPriority w:val="9"/>
    <w:semiHidden/>
    <w:rsid w:val="0072615A"/>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72615A"/>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72615A"/>
    <w:rPr>
      <w:rFonts w:asciiTheme="majorHAnsi" w:eastAsiaTheme="majorEastAsia" w:hAnsiTheme="majorHAnsi" w:cstheme="majorBidi"/>
      <w:i/>
      <w:iCs/>
      <w:color w:val="2E74B5" w:themeColor="accent1" w:themeShade="BF"/>
    </w:rPr>
  </w:style>
  <w:style w:type="paragraph" w:styleId="a8">
    <w:name w:val="List Paragraph"/>
    <w:aliases w:val="ITL List Paragraph,Цветной список - Акцент 13"/>
    <w:basedOn w:val="a"/>
    <w:link w:val="a9"/>
    <w:uiPriority w:val="34"/>
    <w:qFormat/>
    <w:rsid w:val="0072615A"/>
    <w:pPr>
      <w:spacing w:after="200" w:line="276" w:lineRule="auto"/>
      <w:ind w:left="720"/>
      <w:contextualSpacing/>
    </w:pPr>
  </w:style>
  <w:style w:type="paragraph" w:styleId="aa">
    <w:name w:val="header"/>
    <w:basedOn w:val="a"/>
    <w:link w:val="ab"/>
    <w:uiPriority w:val="99"/>
    <w:unhideWhenUsed/>
    <w:rsid w:val="0072615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2615A"/>
  </w:style>
  <w:style w:type="paragraph" w:styleId="ac">
    <w:name w:val="footer"/>
    <w:basedOn w:val="a"/>
    <w:link w:val="ad"/>
    <w:uiPriority w:val="99"/>
    <w:unhideWhenUsed/>
    <w:rsid w:val="0072615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2615A"/>
  </w:style>
  <w:style w:type="paragraph" w:styleId="ae">
    <w:name w:val="Body Text"/>
    <w:basedOn w:val="a"/>
    <w:link w:val="af"/>
    <w:uiPriority w:val="1"/>
    <w:qFormat/>
    <w:rsid w:val="0072615A"/>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f">
    <w:name w:val="Основной текст Знак"/>
    <w:basedOn w:val="a0"/>
    <w:link w:val="ae"/>
    <w:uiPriority w:val="1"/>
    <w:rsid w:val="0072615A"/>
    <w:rPr>
      <w:rFonts w:ascii="Times New Roman" w:eastAsia="Times New Roman" w:hAnsi="Times New Roman" w:cs="Times New Roman"/>
      <w:sz w:val="20"/>
      <w:szCs w:val="20"/>
    </w:rPr>
  </w:style>
  <w:style w:type="numbering" w:customStyle="1" w:styleId="11">
    <w:name w:val="Нет списка1"/>
    <w:next w:val="a2"/>
    <w:uiPriority w:val="99"/>
    <w:semiHidden/>
    <w:unhideWhenUsed/>
    <w:rsid w:val="0072615A"/>
  </w:style>
  <w:style w:type="table" w:customStyle="1" w:styleId="TableNormal">
    <w:name w:val="Table Normal"/>
    <w:uiPriority w:val="2"/>
    <w:semiHidden/>
    <w:unhideWhenUsed/>
    <w:qFormat/>
    <w:rsid w:val="0072615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0">
    <w:name w:val="Balloon Text"/>
    <w:basedOn w:val="a"/>
    <w:link w:val="af1"/>
    <w:uiPriority w:val="99"/>
    <w:semiHidden/>
    <w:unhideWhenUsed/>
    <w:rsid w:val="0072615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72615A"/>
    <w:rPr>
      <w:rFonts w:ascii="Segoe UI" w:hAnsi="Segoe UI" w:cs="Segoe UI"/>
      <w:sz w:val="18"/>
      <w:szCs w:val="18"/>
    </w:rPr>
  </w:style>
  <w:style w:type="table" w:styleId="af2">
    <w:name w:val="Table Grid"/>
    <w:basedOn w:val="a1"/>
    <w:uiPriority w:val="39"/>
    <w:rsid w:val="0072615A"/>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sid w:val="0072615A"/>
    <w:rPr>
      <w:color w:val="0563C1" w:themeColor="hyperlink"/>
      <w:u w:val="single"/>
    </w:rPr>
  </w:style>
  <w:style w:type="character" w:customStyle="1" w:styleId="12">
    <w:name w:val="Неразрешенное упоминание1"/>
    <w:basedOn w:val="a0"/>
    <w:uiPriority w:val="99"/>
    <w:semiHidden/>
    <w:unhideWhenUsed/>
    <w:rsid w:val="0072615A"/>
    <w:rPr>
      <w:color w:val="605E5C"/>
      <w:shd w:val="clear" w:color="auto" w:fill="E1DFDD"/>
    </w:rPr>
  </w:style>
  <w:style w:type="character" w:styleId="af4">
    <w:name w:val="FollowedHyperlink"/>
    <w:basedOn w:val="a0"/>
    <w:uiPriority w:val="99"/>
    <w:semiHidden/>
    <w:unhideWhenUsed/>
    <w:rsid w:val="0072615A"/>
    <w:rPr>
      <w:color w:val="954F72" w:themeColor="followedHyperlink"/>
      <w:u w:val="single"/>
    </w:rPr>
  </w:style>
  <w:style w:type="paragraph" w:customStyle="1" w:styleId="msonormal0">
    <w:name w:val="msonormal"/>
    <w:basedOn w:val="a"/>
    <w:rsid w:val="007261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Normal (Web)"/>
    <w:basedOn w:val="a"/>
    <w:uiPriority w:val="99"/>
    <w:semiHidden/>
    <w:unhideWhenUsed/>
    <w:rsid w:val="007261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7261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Абзац списка Знак"/>
    <w:aliases w:val="ITL List Paragraph Знак,Цветной список - Акцент 13 Знак"/>
    <w:link w:val="a8"/>
    <w:uiPriority w:val="34"/>
    <w:locked/>
    <w:rsid w:val="0072615A"/>
  </w:style>
  <w:style w:type="character" w:customStyle="1" w:styleId="normaltextrun">
    <w:name w:val="normaltextrun"/>
    <w:basedOn w:val="a0"/>
    <w:rsid w:val="0072615A"/>
  </w:style>
  <w:style w:type="character" w:styleId="af6">
    <w:name w:val="annotation reference"/>
    <w:basedOn w:val="a0"/>
    <w:uiPriority w:val="99"/>
    <w:semiHidden/>
    <w:unhideWhenUsed/>
    <w:rsid w:val="0072615A"/>
    <w:rPr>
      <w:sz w:val="16"/>
      <w:szCs w:val="16"/>
    </w:rPr>
  </w:style>
  <w:style w:type="paragraph" w:styleId="af7">
    <w:name w:val="annotation text"/>
    <w:basedOn w:val="a"/>
    <w:link w:val="af8"/>
    <w:uiPriority w:val="99"/>
    <w:semiHidden/>
    <w:unhideWhenUsed/>
    <w:rsid w:val="0072615A"/>
    <w:pPr>
      <w:spacing w:after="200" w:line="240" w:lineRule="auto"/>
    </w:pPr>
    <w:rPr>
      <w:sz w:val="20"/>
      <w:szCs w:val="20"/>
    </w:rPr>
  </w:style>
  <w:style w:type="character" w:customStyle="1" w:styleId="af8">
    <w:name w:val="Текст примечания Знак"/>
    <w:basedOn w:val="a0"/>
    <w:link w:val="af7"/>
    <w:uiPriority w:val="99"/>
    <w:semiHidden/>
    <w:rsid w:val="0072615A"/>
    <w:rPr>
      <w:sz w:val="20"/>
      <w:szCs w:val="20"/>
    </w:rPr>
  </w:style>
  <w:style w:type="paragraph" w:styleId="af9">
    <w:name w:val="annotation subject"/>
    <w:basedOn w:val="af7"/>
    <w:next w:val="af7"/>
    <w:link w:val="afa"/>
    <w:uiPriority w:val="99"/>
    <w:semiHidden/>
    <w:unhideWhenUsed/>
    <w:rsid w:val="0072615A"/>
    <w:rPr>
      <w:b/>
      <w:bCs/>
    </w:rPr>
  </w:style>
  <w:style w:type="character" w:customStyle="1" w:styleId="afa">
    <w:name w:val="Тема примечания Знак"/>
    <w:basedOn w:val="af8"/>
    <w:link w:val="af9"/>
    <w:uiPriority w:val="99"/>
    <w:semiHidden/>
    <w:rsid w:val="00726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02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15966</Words>
  <Characters>91012</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РАЗЕТ</dc:creator>
  <cp:keywords/>
  <dc:description/>
  <cp:lastModifiedBy>Падам</cp:lastModifiedBy>
  <cp:revision>20</cp:revision>
  <dcterms:created xsi:type="dcterms:W3CDTF">2023-10-09T14:28:00Z</dcterms:created>
  <dcterms:modified xsi:type="dcterms:W3CDTF">2024-01-28T18:18:00Z</dcterms:modified>
</cp:coreProperties>
</file>